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3" w:rsidRPr="005B2979" w:rsidRDefault="00BC1ECB" w:rsidP="005B2979">
      <w:pPr>
        <w:spacing w:line="240" w:lineRule="auto"/>
        <w:ind w:right="-1146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lang w:val="hy-AM"/>
        </w:rPr>
        <w:t>ՈՒՍՈՒՄՆԱԿԱՆ  ՆԱԽԱԳԾԱՅԻՆ ԱՇԽԱՏԱՆՔԻ</w:t>
      </w:r>
    </w:p>
    <w:p w:rsidR="00BC1ECB" w:rsidRPr="005B2979" w:rsidRDefault="00BC1ECB" w:rsidP="005B2979">
      <w:pPr>
        <w:spacing w:line="240" w:lineRule="auto"/>
        <w:ind w:right="-1146"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lang w:val="hy-AM"/>
        </w:rPr>
        <w:t>ԿԱՏԱՐՄԱՆ ՀԱՇՎԵՏՎՈՒԹՅՈՒՆ</w:t>
      </w:r>
    </w:p>
    <w:p w:rsidR="00BC1ECB" w:rsidRPr="005B2979" w:rsidRDefault="00BC1ECB" w:rsidP="005B2979">
      <w:pPr>
        <w:spacing w:line="240" w:lineRule="auto"/>
        <w:ind w:right="-1146"/>
        <w:jc w:val="center"/>
        <w:rPr>
          <w:rFonts w:ascii="Sylfaen" w:hAnsi="Sylfaen" w:cs="Arial"/>
          <w:sz w:val="24"/>
          <w:szCs w:val="24"/>
          <w:lang w:val="hy-AM"/>
        </w:rPr>
      </w:pPr>
      <w:r w:rsidRPr="005B2979">
        <w:rPr>
          <w:rFonts w:ascii="Sylfaen" w:hAnsi="Sylfaen" w:cs="Arial"/>
          <w:sz w:val="24"/>
          <w:szCs w:val="24"/>
          <w:lang w:val="hy-AM"/>
        </w:rPr>
        <w:t xml:space="preserve">2023-2024 ուստարի, </w:t>
      </w:r>
      <w:r w:rsidR="00914B26">
        <w:rPr>
          <w:rFonts w:ascii="Sylfaen" w:hAnsi="Sylfaen" w:cs="Arial"/>
          <w:sz w:val="24"/>
          <w:szCs w:val="24"/>
          <w:lang w:val="hy-AM"/>
        </w:rPr>
        <w:t>2-րդ</w:t>
      </w:r>
      <w:r w:rsidRPr="005B2979">
        <w:rPr>
          <w:rFonts w:ascii="Sylfaen" w:hAnsi="Sylfaen" w:cs="Arial"/>
          <w:sz w:val="24"/>
          <w:szCs w:val="24"/>
          <w:lang w:val="hy-AM"/>
        </w:rPr>
        <w:t xml:space="preserve"> կիսամյակ</w:t>
      </w:r>
    </w:p>
    <w:p w:rsidR="00914B26" w:rsidRDefault="00BC1ECB" w:rsidP="005B2979">
      <w:pPr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lang w:val="hy-AM"/>
        </w:rPr>
        <w:t>Թեմա</w:t>
      </w:r>
      <w:r w:rsidRPr="005B2979">
        <w:rPr>
          <w:rFonts w:ascii="Sylfaen" w:hAnsi="Sylfaen" w:cs="Arial"/>
          <w:sz w:val="24"/>
          <w:szCs w:val="24"/>
          <w:lang w:val="hy-AM"/>
        </w:rPr>
        <w:t xml:space="preserve"> ՝ </w:t>
      </w:r>
      <w:r w:rsidR="00914B26" w:rsidRPr="00914B26">
        <w:rPr>
          <w:rFonts w:ascii="Sylfaen" w:hAnsi="Sylfaen" w:cs="Arial"/>
          <w:sz w:val="24"/>
          <w:szCs w:val="24"/>
          <w:lang w:val="hy-AM"/>
        </w:rPr>
        <w:t>“Откуда произошло слово “воробей”</w:t>
      </w:r>
    </w:p>
    <w:p w:rsidR="00BC1ECB" w:rsidRPr="00053276" w:rsidRDefault="00BC1ECB" w:rsidP="005B2979">
      <w:pPr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lang w:val="hy-AM"/>
        </w:rPr>
        <w:t>Առարկա</w:t>
      </w:r>
      <w:r w:rsidRPr="005B2979">
        <w:rPr>
          <w:rFonts w:ascii="Sylfaen" w:hAnsi="Sylfaen" w:cs="Arial"/>
          <w:sz w:val="24"/>
          <w:szCs w:val="24"/>
          <w:lang w:val="hy-AM"/>
        </w:rPr>
        <w:t xml:space="preserve"> ՝ </w:t>
      </w:r>
      <w:r w:rsidR="00914B26">
        <w:rPr>
          <w:rFonts w:ascii="Sylfaen" w:hAnsi="Sylfaen" w:cs="Arial"/>
          <w:sz w:val="24"/>
          <w:szCs w:val="24"/>
          <w:lang w:val="hy-AM"/>
        </w:rPr>
        <w:t>Ռուսաց լեզու</w:t>
      </w:r>
    </w:p>
    <w:p w:rsidR="00053276" w:rsidRPr="00053276" w:rsidRDefault="00053276" w:rsidP="005B2979">
      <w:pPr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Ինտեգրված առարկա ՝ Կենսաբանություն </w:t>
      </w:r>
    </w:p>
    <w:p w:rsidR="00BC1ECB" w:rsidRPr="005B2979" w:rsidRDefault="00BC1ECB" w:rsidP="005B2979">
      <w:pPr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lang w:val="hy-AM"/>
        </w:rPr>
        <w:t>Դասարան</w:t>
      </w:r>
      <w:r w:rsidRPr="005B2979">
        <w:rPr>
          <w:rFonts w:ascii="Sylfaen" w:hAnsi="Sylfaen" w:cs="Arial"/>
          <w:sz w:val="24"/>
          <w:szCs w:val="24"/>
          <w:lang w:val="hy-AM"/>
        </w:rPr>
        <w:t xml:space="preserve"> ՝ VII</w:t>
      </w:r>
    </w:p>
    <w:p w:rsidR="00053276" w:rsidRDefault="00053276" w:rsidP="005B2979">
      <w:pPr>
        <w:tabs>
          <w:tab w:val="left" w:pos="5370"/>
        </w:tabs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Ռուսաց լեզվի ո</w:t>
      </w:r>
      <w:r w:rsidR="00BC1ECB" w:rsidRPr="005B2979">
        <w:rPr>
          <w:rFonts w:ascii="Sylfaen" w:hAnsi="Sylfaen" w:cs="Arial"/>
          <w:b/>
          <w:sz w:val="24"/>
          <w:szCs w:val="24"/>
          <w:lang w:val="hy-AM"/>
        </w:rPr>
        <w:t>ւսուցիչ</w:t>
      </w:r>
      <w:r w:rsidR="00BC1ECB" w:rsidRPr="005B2979">
        <w:rPr>
          <w:rFonts w:ascii="Sylfaen" w:hAnsi="Sylfaen" w:cs="Arial"/>
          <w:sz w:val="24"/>
          <w:szCs w:val="24"/>
          <w:lang w:val="hy-AM"/>
        </w:rPr>
        <w:t xml:space="preserve">՝ </w:t>
      </w:r>
      <w:r w:rsidR="00914B26">
        <w:rPr>
          <w:rFonts w:ascii="Sylfaen" w:hAnsi="Sylfaen" w:cs="Arial"/>
          <w:sz w:val="24"/>
          <w:szCs w:val="24"/>
          <w:lang w:val="hy-AM"/>
        </w:rPr>
        <w:t>Անահիտ Նալբանդյան</w:t>
      </w:r>
    </w:p>
    <w:p w:rsidR="00053276" w:rsidRDefault="00053276" w:rsidP="005B2979">
      <w:pPr>
        <w:tabs>
          <w:tab w:val="left" w:pos="5370"/>
        </w:tabs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Կենսաբանության ուսուցիչ՝ Ժաննա Ավագյան</w:t>
      </w:r>
    </w:p>
    <w:p w:rsidR="00BC1ECB" w:rsidRPr="005B2979" w:rsidRDefault="000D3FC5" w:rsidP="005B2979">
      <w:pPr>
        <w:tabs>
          <w:tab w:val="left" w:pos="5370"/>
        </w:tabs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  <w:r w:rsidRPr="005B2979">
        <w:rPr>
          <w:rFonts w:ascii="Sylfaen" w:hAnsi="Sylfaen" w:cs="Arial"/>
          <w:sz w:val="24"/>
          <w:szCs w:val="24"/>
          <w:lang w:val="hy-AM"/>
        </w:rPr>
        <w:tab/>
      </w:r>
    </w:p>
    <w:p w:rsidR="00BC1ECB" w:rsidRPr="005B2979" w:rsidRDefault="00BC1ECB" w:rsidP="005B2979">
      <w:pPr>
        <w:spacing w:line="240" w:lineRule="auto"/>
        <w:ind w:right="-1146"/>
        <w:jc w:val="center"/>
        <w:rPr>
          <w:rFonts w:ascii="Sylfaen" w:hAnsi="Sylfaen" w:cs="Arial"/>
          <w:b/>
          <w:sz w:val="24"/>
          <w:szCs w:val="24"/>
          <w:u w:val="single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Նախագծային աշխատանքի </w:t>
      </w:r>
      <w:r w:rsidR="00EE2678"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>մասնակիցները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Դավիթ Անդրեասյան Արայիկի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Յուրիկ Մելիքյան Գուրգենի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Արսեն Զոհրաբյան Մուշեղի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Էլեն Գրիգորյան Գևորգի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Մարկ Անդրեասյան Գևորգի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Աննա Անտոնյան Գուրգենի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Լուսինե Գասպարյան Արմենի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Սևակ Գևորգյան Տիգրանի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Լևոն Դիլանյան Գևորգի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Արամ Ենոքյան Աշոտի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Ծովինար Ենոքյան Մարտինի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Նարեկ Հակոբյան Սեյրանի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Անուշ Ղազարյան Արմենի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Հայկ Ղազարյան Լևոնի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Ալեք Մարգարյան Արայի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Սոֆի Գալստյան Գեղամի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Վահե Խաչատուրյանց Ալֆրեդի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Գոռ Կարապետյան Գառնիկի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Դավիթ Քամալյան Գագիկի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Սուսաննա Ռուստամյան Տիգրանի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Տարոն Կարապետյան Արայիկի</w:t>
      </w:r>
    </w:p>
    <w:p w:rsidR="00914B26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Վանիկ Մկրտչյան Արամի</w:t>
      </w:r>
    </w:p>
    <w:p w:rsidR="0022326D" w:rsidRPr="00914B26" w:rsidRDefault="00914B26" w:rsidP="00914B26">
      <w:pPr>
        <w:pStyle w:val="ListParagraph"/>
        <w:numPr>
          <w:ilvl w:val="0"/>
          <w:numId w:val="9"/>
        </w:numPr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  <w:r w:rsidRPr="00914B26">
        <w:rPr>
          <w:rFonts w:ascii="Sylfaen" w:hAnsi="Sylfaen" w:cs="Times New Roman"/>
          <w:sz w:val="24"/>
          <w:szCs w:val="24"/>
          <w:lang w:val="hy-AM"/>
        </w:rPr>
        <w:t>Աիդա Ամիրյան Բոգդանի</w:t>
      </w:r>
    </w:p>
    <w:p w:rsidR="00914B26" w:rsidRDefault="00914B26" w:rsidP="00914B26">
      <w:pPr>
        <w:spacing w:line="240" w:lineRule="auto"/>
        <w:ind w:right="-1146"/>
        <w:rPr>
          <w:rFonts w:ascii="Sylfaen" w:hAnsi="Sylfaen" w:cs="Arial"/>
          <w:sz w:val="24"/>
          <w:szCs w:val="24"/>
        </w:rPr>
      </w:pPr>
    </w:p>
    <w:p w:rsidR="00914B26" w:rsidRDefault="00914B26" w:rsidP="00914B26">
      <w:pPr>
        <w:spacing w:line="240" w:lineRule="auto"/>
        <w:ind w:right="-1146"/>
        <w:rPr>
          <w:rFonts w:ascii="Sylfaen" w:hAnsi="Sylfaen" w:cs="Arial"/>
          <w:sz w:val="24"/>
          <w:szCs w:val="24"/>
        </w:rPr>
      </w:pPr>
    </w:p>
    <w:p w:rsidR="00914B26" w:rsidRDefault="00914B26" w:rsidP="00914B26">
      <w:pPr>
        <w:spacing w:line="240" w:lineRule="auto"/>
        <w:ind w:right="-1146"/>
        <w:rPr>
          <w:rFonts w:ascii="Sylfaen" w:hAnsi="Sylfaen" w:cs="Arial"/>
          <w:sz w:val="24"/>
          <w:szCs w:val="24"/>
        </w:rPr>
      </w:pPr>
    </w:p>
    <w:p w:rsidR="00BC1ECB" w:rsidRPr="005B2979" w:rsidRDefault="00BC1ECB" w:rsidP="005B2979">
      <w:pPr>
        <w:spacing w:line="240" w:lineRule="auto"/>
        <w:ind w:right="-1146"/>
        <w:jc w:val="center"/>
        <w:rPr>
          <w:rFonts w:ascii="Sylfaen" w:hAnsi="Sylfaen" w:cs="Arial"/>
          <w:b/>
          <w:sz w:val="24"/>
          <w:szCs w:val="24"/>
          <w:u w:val="single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Ուսումնական նախագծի աշխատանքը տևել է </w:t>
      </w:r>
      <w:r w:rsidR="00914B26">
        <w:rPr>
          <w:rFonts w:ascii="Sylfaen" w:hAnsi="Sylfaen" w:cs="Arial"/>
          <w:b/>
          <w:sz w:val="24"/>
          <w:szCs w:val="24"/>
          <w:u w:val="single"/>
        </w:rPr>
        <w:t>6</w:t>
      </w:r>
      <w:r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 </w:t>
      </w:r>
      <w:r w:rsidR="00EE2678"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>շաբաթ</w:t>
      </w:r>
      <w:r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 հետևյալ պլանավորմամբ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384"/>
        <w:gridCol w:w="1984"/>
        <w:gridCol w:w="7797"/>
      </w:tblGrid>
      <w:tr w:rsidR="00BC1ECB" w:rsidRPr="005B2979" w:rsidTr="00053276">
        <w:trPr>
          <w:trHeight w:val="462"/>
        </w:trPr>
        <w:tc>
          <w:tcPr>
            <w:tcW w:w="1384" w:type="dxa"/>
            <w:vAlign w:val="center"/>
          </w:tcPr>
          <w:p w:rsidR="00BC1ECB" w:rsidRPr="005B2979" w:rsidRDefault="002A1DEC" w:rsidP="005B2979">
            <w:pPr>
              <w:ind w:right="-279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5B2979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     </w:t>
            </w:r>
            <w:r w:rsidR="00BC1ECB" w:rsidRPr="005B2979">
              <w:rPr>
                <w:rFonts w:ascii="Sylfaen" w:hAnsi="Sylfaen" w:cs="Arial"/>
                <w:sz w:val="24"/>
                <w:szCs w:val="24"/>
                <w:lang w:val="hy-AM"/>
              </w:rPr>
              <w:t>Օրը</w:t>
            </w:r>
          </w:p>
        </w:tc>
        <w:tc>
          <w:tcPr>
            <w:tcW w:w="1984" w:type="dxa"/>
            <w:vAlign w:val="center"/>
          </w:tcPr>
          <w:p w:rsidR="00BC1ECB" w:rsidRPr="005B2979" w:rsidRDefault="00B30B80" w:rsidP="005B2979">
            <w:pPr>
              <w:ind w:right="-279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5B2979">
              <w:rPr>
                <w:rFonts w:ascii="Sylfaen" w:hAnsi="Sylfaen" w:cs="Arial"/>
                <w:sz w:val="24"/>
                <w:szCs w:val="24"/>
                <w:lang w:val="hy-AM"/>
              </w:rPr>
              <w:t>Ա</w:t>
            </w:r>
            <w:r w:rsidR="00BC1ECB" w:rsidRPr="005B2979">
              <w:rPr>
                <w:rFonts w:ascii="Sylfaen" w:hAnsi="Sylfaen" w:cs="Arial"/>
                <w:sz w:val="24"/>
                <w:szCs w:val="24"/>
                <w:lang w:val="hy-AM"/>
              </w:rPr>
              <w:t>մսաթիվը</w:t>
            </w:r>
          </w:p>
        </w:tc>
        <w:tc>
          <w:tcPr>
            <w:tcW w:w="7797" w:type="dxa"/>
            <w:vAlign w:val="center"/>
          </w:tcPr>
          <w:p w:rsidR="00BC1ECB" w:rsidRPr="005B2979" w:rsidRDefault="002A1DEC" w:rsidP="005B2979">
            <w:pPr>
              <w:ind w:right="-279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5B2979">
              <w:rPr>
                <w:rFonts w:ascii="Sylfaen" w:hAnsi="Sylfaen" w:cs="Arial"/>
                <w:sz w:val="24"/>
                <w:szCs w:val="24"/>
                <w:lang w:val="hy-AM"/>
              </w:rPr>
              <w:t xml:space="preserve">Օրվա </w:t>
            </w:r>
            <w:r w:rsidR="00BC1ECB" w:rsidRPr="005B2979">
              <w:rPr>
                <w:rFonts w:ascii="Sylfaen" w:hAnsi="Sylfaen" w:cs="Arial"/>
                <w:sz w:val="24"/>
                <w:szCs w:val="24"/>
                <w:lang w:val="hy-AM"/>
              </w:rPr>
              <w:t>աշխատանքը</w:t>
            </w:r>
          </w:p>
        </w:tc>
      </w:tr>
      <w:tr w:rsidR="002A1DEC" w:rsidRPr="00053276" w:rsidTr="00053276">
        <w:trPr>
          <w:trHeight w:val="1830"/>
        </w:trPr>
        <w:tc>
          <w:tcPr>
            <w:tcW w:w="1384" w:type="dxa"/>
            <w:vAlign w:val="center"/>
          </w:tcPr>
          <w:p w:rsidR="002A1DEC" w:rsidRPr="005B2979" w:rsidRDefault="002A1DEC" w:rsidP="005B2979">
            <w:pPr>
              <w:ind w:right="-279"/>
              <w:jc w:val="center"/>
              <w:rPr>
                <w:rFonts w:ascii="Sylfaen" w:hAnsi="Sylfaen" w:cs="Arial"/>
                <w:sz w:val="24"/>
                <w:szCs w:val="24"/>
              </w:rPr>
            </w:pPr>
            <w:r w:rsidRPr="005B2979">
              <w:rPr>
                <w:rFonts w:ascii="Sylfaen" w:hAnsi="Sylfaen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A1DEC" w:rsidRPr="005B2979" w:rsidRDefault="001A68A7" w:rsidP="001A68A7">
            <w:pPr>
              <w:ind w:right="-279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15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 w:cs="Times New Roman"/>
                <w:sz w:val="24"/>
                <w:szCs w:val="24"/>
              </w:rPr>
              <w:t>02</w:t>
            </w:r>
            <w:r w:rsidR="002A1DEC" w:rsidRPr="005B2979">
              <w:rPr>
                <w:rFonts w:ascii="Sylfaen" w:hAnsi="Sylfaen" w:cs="Times New Roman"/>
                <w:sz w:val="24"/>
                <w:szCs w:val="24"/>
              </w:rPr>
              <w:t>/202</w:t>
            </w: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A68A7" w:rsidRPr="00053276" w:rsidRDefault="001A68A7" w:rsidP="005B2979">
            <w:pPr>
              <w:ind w:right="-279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1A68A7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Сообщение о целях и задачах проекта . </w:t>
            </w:r>
          </w:p>
          <w:p w:rsidR="001A68A7" w:rsidRPr="00053276" w:rsidRDefault="001A68A7" w:rsidP="005B2979">
            <w:pPr>
              <w:ind w:right="-279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1A68A7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Обсуждение названия проекта. </w:t>
            </w:r>
          </w:p>
          <w:p w:rsidR="002A1DEC" w:rsidRPr="005B2979" w:rsidRDefault="001A68A7" w:rsidP="005B2979">
            <w:pPr>
              <w:ind w:right="-279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1A68A7">
              <w:rPr>
                <w:rFonts w:ascii="Sylfaen" w:hAnsi="Sylfaen" w:cs="Times New Roman"/>
                <w:sz w:val="24"/>
                <w:szCs w:val="24"/>
                <w:lang w:val="hy-AM"/>
              </w:rPr>
              <w:t>Подобрать из разных источников информацию о воробьях и о значении слова "воробей" в словарях</w:t>
            </w:r>
          </w:p>
        </w:tc>
      </w:tr>
      <w:tr w:rsidR="002A1DEC" w:rsidRPr="005B2979" w:rsidTr="00053276">
        <w:trPr>
          <w:trHeight w:val="708"/>
        </w:trPr>
        <w:tc>
          <w:tcPr>
            <w:tcW w:w="1384" w:type="dxa"/>
            <w:vAlign w:val="center"/>
          </w:tcPr>
          <w:p w:rsidR="002A1DEC" w:rsidRPr="005B2979" w:rsidRDefault="002A1DEC" w:rsidP="005B2979">
            <w:pPr>
              <w:ind w:right="-279"/>
              <w:jc w:val="center"/>
              <w:rPr>
                <w:rFonts w:ascii="Sylfaen" w:hAnsi="Sylfaen" w:cs="Arial"/>
                <w:sz w:val="24"/>
                <w:szCs w:val="24"/>
              </w:rPr>
            </w:pPr>
            <w:r w:rsidRPr="005B2979">
              <w:rPr>
                <w:rFonts w:ascii="Sylfaen" w:hAnsi="Sylfaen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A1DEC" w:rsidRPr="005B2979" w:rsidRDefault="001A68A7" w:rsidP="001A68A7">
            <w:pPr>
              <w:ind w:right="-279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22</w:t>
            </w:r>
            <w:r w:rsidR="002A1DEC" w:rsidRPr="005B2979">
              <w:rPr>
                <w:rFonts w:ascii="Sylfaen" w:hAnsi="Sylfaen" w:cs="Times New Roma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 w:cs="Times New Roman"/>
                <w:sz w:val="24"/>
                <w:szCs w:val="24"/>
              </w:rPr>
              <w:t>02</w:t>
            </w:r>
            <w:r w:rsidR="002A1DEC" w:rsidRPr="005B2979">
              <w:rPr>
                <w:rFonts w:ascii="Sylfaen" w:hAnsi="Sylfaen" w:cs="Times New Roman"/>
                <w:sz w:val="24"/>
                <w:szCs w:val="24"/>
              </w:rPr>
              <w:t>/202</w:t>
            </w: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085141" w:rsidRPr="001A68A7" w:rsidRDefault="001A68A7" w:rsidP="001A68A7">
            <w:pPr>
              <w:ind w:right="-279"/>
              <w:rPr>
                <w:rFonts w:ascii="Sylfaen" w:eastAsia="Calibri" w:hAnsi="Sylfaen" w:cs="Arial"/>
                <w:kern w:val="2"/>
                <w:sz w:val="24"/>
                <w:szCs w:val="24"/>
              </w:rPr>
            </w:pPr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  <w:lang w:val="ru-RU"/>
              </w:rPr>
              <w:t xml:space="preserve">"Воробей", в произведениях фольклора и литературы. Рассказ - описание жизни птицы. Запись пения воробья. </w:t>
            </w:r>
            <w:proofErr w:type="spellStart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>Разучивание</w:t>
            </w:r>
            <w:proofErr w:type="spellEnd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 xml:space="preserve"> </w:t>
            </w:r>
            <w:proofErr w:type="spellStart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>песни</w:t>
            </w:r>
            <w:proofErr w:type="spellEnd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 xml:space="preserve"> "</w:t>
            </w:r>
            <w:proofErr w:type="spellStart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>Воробушек</w:t>
            </w:r>
            <w:proofErr w:type="spellEnd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 xml:space="preserve">".             </w:t>
            </w:r>
            <w:proofErr w:type="gramStart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 xml:space="preserve">( </w:t>
            </w:r>
            <w:proofErr w:type="spellStart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>музыка</w:t>
            </w:r>
            <w:proofErr w:type="spellEnd"/>
            <w:proofErr w:type="gramEnd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 xml:space="preserve"> </w:t>
            </w:r>
            <w:proofErr w:type="spellStart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>З.Компанейца</w:t>
            </w:r>
            <w:proofErr w:type="spellEnd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 xml:space="preserve">, </w:t>
            </w:r>
            <w:proofErr w:type="spellStart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>слова</w:t>
            </w:r>
            <w:proofErr w:type="spellEnd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 xml:space="preserve"> П. </w:t>
            </w:r>
            <w:proofErr w:type="spellStart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>Синявского</w:t>
            </w:r>
            <w:proofErr w:type="spellEnd"/>
            <w:r w:rsidRPr="001A68A7">
              <w:rPr>
                <w:rFonts w:ascii="Sylfaen" w:eastAsia="Calibri" w:hAnsi="Sylfaen" w:cs="Arial"/>
                <w:kern w:val="2"/>
                <w:sz w:val="24"/>
                <w:szCs w:val="24"/>
              </w:rPr>
              <w:t>).</w:t>
            </w:r>
          </w:p>
        </w:tc>
      </w:tr>
      <w:tr w:rsidR="002A1DEC" w:rsidRPr="00053276" w:rsidTr="00053276">
        <w:trPr>
          <w:trHeight w:val="1270"/>
        </w:trPr>
        <w:tc>
          <w:tcPr>
            <w:tcW w:w="1384" w:type="dxa"/>
            <w:vAlign w:val="center"/>
          </w:tcPr>
          <w:p w:rsidR="002A1DEC" w:rsidRPr="005B2979" w:rsidRDefault="002A1DEC" w:rsidP="005B2979">
            <w:pPr>
              <w:ind w:right="-279"/>
              <w:jc w:val="center"/>
              <w:rPr>
                <w:rFonts w:ascii="Sylfaen" w:hAnsi="Sylfaen" w:cs="Arial"/>
                <w:sz w:val="24"/>
                <w:szCs w:val="24"/>
              </w:rPr>
            </w:pPr>
            <w:r w:rsidRPr="005B2979">
              <w:rPr>
                <w:rFonts w:ascii="Sylfaen" w:hAnsi="Sylfaen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A1DEC" w:rsidRPr="005B2979" w:rsidRDefault="001A68A7" w:rsidP="001A68A7">
            <w:pPr>
              <w:ind w:right="-279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29</w:t>
            </w: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 w:cs="Times New Roman"/>
                <w:sz w:val="24"/>
                <w:szCs w:val="24"/>
              </w:rPr>
              <w:t>02</w:t>
            </w:r>
            <w:r w:rsidR="002A1DEC" w:rsidRPr="005B2979">
              <w:rPr>
                <w:rFonts w:ascii="Sylfaen" w:hAnsi="Sylfaen" w:cs="Times New Roman"/>
                <w:sz w:val="24"/>
                <w:szCs w:val="24"/>
              </w:rPr>
              <w:t>/202</w:t>
            </w: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0D3FC5" w:rsidRPr="005B2979" w:rsidRDefault="001A68A7" w:rsidP="005B2979">
            <w:pPr>
              <w:ind w:right="-279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1A68A7">
              <w:rPr>
                <w:rFonts w:ascii="Sylfaen" w:hAnsi="Sylfaen" w:cs="Times New Roman"/>
                <w:sz w:val="24"/>
                <w:szCs w:val="24"/>
                <w:lang w:val="hy-AM"/>
              </w:rPr>
              <w:t>Сбор материала об этимологии слова "воробей ". Найти интересные факты о воробьях, загадки, пословицы, поговорки, фразеологизмы и заклички</w:t>
            </w:r>
          </w:p>
        </w:tc>
      </w:tr>
      <w:tr w:rsidR="002A1DEC" w:rsidRPr="00914B26" w:rsidTr="00053276">
        <w:trPr>
          <w:trHeight w:val="977"/>
        </w:trPr>
        <w:tc>
          <w:tcPr>
            <w:tcW w:w="1384" w:type="dxa"/>
            <w:vAlign w:val="center"/>
          </w:tcPr>
          <w:p w:rsidR="002A1DEC" w:rsidRPr="005B2979" w:rsidRDefault="002A1DEC" w:rsidP="005B2979">
            <w:pPr>
              <w:ind w:right="-279"/>
              <w:jc w:val="center"/>
              <w:rPr>
                <w:rFonts w:ascii="Sylfaen" w:hAnsi="Sylfaen" w:cs="Arial"/>
                <w:sz w:val="24"/>
                <w:szCs w:val="24"/>
              </w:rPr>
            </w:pPr>
            <w:r w:rsidRPr="005B2979">
              <w:rPr>
                <w:rFonts w:ascii="Sylfaen" w:hAnsi="Sylfaen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A1DEC" w:rsidRPr="005B2979" w:rsidRDefault="001A68A7" w:rsidP="001A68A7">
            <w:pPr>
              <w:ind w:right="-279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7</w:t>
            </w:r>
            <w:r w:rsidR="002A1DEC" w:rsidRPr="005B2979">
              <w:rPr>
                <w:rFonts w:ascii="Sylfaen" w:hAnsi="Sylfaen" w:cs="Times New Roma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 w:cs="Times New Roman"/>
                <w:sz w:val="24"/>
                <w:szCs w:val="24"/>
              </w:rPr>
              <w:t>03</w:t>
            </w:r>
            <w:r w:rsidR="002A1DEC" w:rsidRPr="005B2979">
              <w:rPr>
                <w:rFonts w:ascii="Sylfaen" w:hAnsi="Sylfaen" w:cs="Times New Roman"/>
                <w:sz w:val="24"/>
                <w:szCs w:val="24"/>
              </w:rPr>
              <w:t>/202</w:t>
            </w: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A1DEC" w:rsidRPr="005B2979" w:rsidRDefault="001A68A7" w:rsidP="005B2979">
            <w:pPr>
              <w:ind w:right="-279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1A68A7">
              <w:rPr>
                <w:rFonts w:ascii="Sylfaen" w:hAnsi="Sylfaen" w:cs="Times New Roman"/>
                <w:sz w:val="24"/>
                <w:szCs w:val="24"/>
                <w:lang w:val="hy-AM"/>
              </w:rPr>
              <w:t>Сочинить сказку о том, почему воробьи  не улетают в теплые страны. Памятники воробью. Выделять из большого  количества информации главное.</w:t>
            </w:r>
          </w:p>
        </w:tc>
      </w:tr>
      <w:tr w:rsidR="002A1DEC" w:rsidRPr="00053276" w:rsidTr="00053276">
        <w:trPr>
          <w:trHeight w:val="991"/>
        </w:trPr>
        <w:tc>
          <w:tcPr>
            <w:tcW w:w="1384" w:type="dxa"/>
            <w:vAlign w:val="center"/>
          </w:tcPr>
          <w:p w:rsidR="002A1DEC" w:rsidRPr="005B2979" w:rsidRDefault="002A1DEC" w:rsidP="005B2979">
            <w:pPr>
              <w:ind w:right="-279"/>
              <w:jc w:val="center"/>
              <w:rPr>
                <w:rFonts w:ascii="Sylfaen" w:hAnsi="Sylfaen" w:cs="Arial"/>
                <w:sz w:val="24"/>
                <w:szCs w:val="24"/>
              </w:rPr>
            </w:pPr>
            <w:r w:rsidRPr="005B2979">
              <w:rPr>
                <w:rFonts w:ascii="Sylfaen" w:hAnsi="Sylfaen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A1DEC" w:rsidRPr="005B2979" w:rsidRDefault="001A68A7" w:rsidP="001A68A7">
            <w:pPr>
              <w:ind w:right="-279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14</w:t>
            </w:r>
            <w:r w:rsidR="002A1DEC" w:rsidRPr="005B2979">
              <w:rPr>
                <w:rFonts w:ascii="Sylfaen" w:hAnsi="Sylfaen" w:cs="Times New Roma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 w:cs="Times New Roman"/>
                <w:sz w:val="24"/>
                <w:szCs w:val="24"/>
              </w:rPr>
              <w:t>03</w:t>
            </w:r>
            <w:r w:rsidR="002A1DEC" w:rsidRPr="005B2979">
              <w:rPr>
                <w:rFonts w:ascii="Sylfaen" w:hAnsi="Sylfaen" w:cs="Times New Roman"/>
                <w:sz w:val="24"/>
                <w:szCs w:val="24"/>
              </w:rPr>
              <w:t>/202</w:t>
            </w:r>
            <w:r>
              <w:rPr>
                <w:rFonts w:ascii="Sylfaen" w:hAnsi="Sylfae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A1DEC" w:rsidRPr="005B2979" w:rsidRDefault="001A68A7" w:rsidP="005B2979">
            <w:pPr>
              <w:ind w:right="-279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1A68A7">
              <w:rPr>
                <w:rFonts w:ascii="Sylfaen" w:hAnsi="Sylfaen" w:cs="Times New Roman"/>
                <w:sz w:val="24"/>
                <w:szCs w:val="24"/>
                <w:lang w:val="hy-AM"/>
              </w:rPr>
              <w:t>Подобрать к слову воробей сочетаемость, фразеологизмы, пословицы, загадки, однокоренные слова, стихи, потешки, игры.</w:t>
            </w:r>
          </w:p>
        </w:tc>
      </w:tr>
      <w:tr w:rsidR="00914B26" w:rsidRPr="00053276" w:rsidTr="00053276">
        <w:trPr>
          <w:trHeight w:val="991"/>
        </w:trPr>
        <w:tc>
          <w:tcPr>
            <w:tcW w:w="1384" w:type="dxa"/>
            <w:vAlign w:val="center"/>
          </w:tcPr>
          <w:p w:rsidR="00914B26" w:rsidRPr="001A68A7" w:rsidRDefault="001A68A7" w:rsidP="005B2979">
            <w:pPr>
              <w:ind w:right="-279"/>
              <w:jc w:val="center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14B26" w:rsidRPr="001A68A7" w:rsidRDefault="001A68A7" w:rsidP="005B2979">
            <w:pPr>
              <w:ind w:right="-279"/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21/03/2024</w:t>
            </w:r>
          </w:p>
        </w:tc>
        <w:tc>
          <w:tcPr>
            <w:tcW w:w="7797" w:type="dxa"/>
          </w:tcPr>
          <w:p w:rsidR="00914B26" w:rsidRPr="005B2979" w:rsidRDefault="001A68A7" w:rsidP="005B2979">
            <w:pPr>
              <w:ind w:right="-279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 w:rsidRPr="001A68A7">
              <w:rPr>
                <w:rFonts w:ascii="Sylfaen" w:hAnsi="Sylfaen" w:cs="Times New Roman"/>
                <w:sz w:val="24"/>
                <w:szCs w:val="24"/>
                <w:lang w:val="hy-AM"/>
              </w:rPr>
              <w:t>Представление проектной работы "Откуда произошло слово"воробей</w:t>
            </w:r>
            <w:r>
              <w:rPr>
                <w:rFonts w:ascii="Sylfaen" w:hAnsi="Sylfaen" w:cs="Times New Roman"/>
                <w:sz w:val="24"/>
                <w:szCs w:val="24"/>
                <w:lang w:val="ru-RU"/>
              </w:rPr>
              <w:t>,</w:t>
            </w:r>
            <w:r w:rsidRPr="001A68A7">
              <w:rPr>
                <w:rFonts w:ascii="Sylfaen" w:hAnsi="Sylfaen" w:cs="Times New Roman"/>
                <w:sz w:val="24"/>
                <w:szCs w:val="24"/>
                <w:lang w:val="hy-AM"/>
              </w:rPr>
              <w:t xml:space="preserve"> ?"</w:t>
            </w:r>
          </w:p>
        </w:tc>
      </w:tr>
    </w:tbl>
    <w:p w:rsidR="005B2979" w:rsidRPr="005B2979" w:rsidRDefault="005B2979" w:rsidP="005B2979">
      <w:pPr>
        <w:tabs>
          <w:tab w:val="left" w:pos="3915"/>
        </w:tabs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</w:p>
    <w:p w:rsidR="00EF5B9F" w:rsidRPr="005B2979" w:rsidRDefault="00EF5B9F" w:rsidP="005B2979">
      <w:pPr>
        <w:spacing w:line="240" w:lineRule="auto"/>
        <w:ind w:right="-1146"/>
        <w:jc w:val="center"/>
        <w:rPr>
          <w:rFonts w:ascii="Sylfaen" w:hAnsi="Sylfaen" w:cs="Arial"/>
          <w:b/>
          <w:sz w:val="24"/>
          <w:szCs w:val="24"/>
          <w:u w:val="single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Նախագծային աշխատանքի իրականացման նպատակն </w:t>
      </w:r>
      <w:r w:rsidR="00F039FB"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>է</w:t>
      </w:r>
    </w:p>
    <w:p w:rsidR="00F039FB" w:rsidRPr="005B2979" w:rsidRDefault="001A68A7" w:rsidP="001A68A7">
      <w:pPr>
        <w:pStyle w:val="ListParagraph"/>
        <w:numPr>
          <w:ilvl w:val="0"/>
          <w:numId w:val="8"/>
        </w:numPr>
        <w:spacing w:after="0" w:line="240" w:lineRule="auto"/>
        <w:ind w:right="-1146"/>
        <w:rPr>
          <w:rFonts w:ascii="Sylfaen" w:eastAsia="Merriweather" w:hAnsi="Sylfaen"/>
          <w:sz w:val="24"/>
          <w:szCs w:val="24"/>
          <w:lang w:val="hy-AM"/>
        </w:rPr>
      </w:pPr>
      <w:r w:rsidRPr="001A68A7">
        <w:rPr>
          <w:rFonts w:ascii="Sylfaen" w:eastAsia="Merriweather" w:hAnsi="Sylfaen"/>
          <w:sz w:val="24"/>
          <w:szCs w:val="24"/>
          <w:lang w:val="hy-AM"/>
        </w:rPr>
        <w:t>Զարգացնել միջ անձնային հարաբերությունները,սովորել սովորել կարողունակությունը։</w:t>
      </w:r>
    </w:p>
    <w:p w:rsidR="00F039FB" w:rsidRPr="005B2979" w:rsidRDefault="001A68A7" w:rsidP="005B2979">
      <w:pPr>
        <w:pStyle w:val="ListParagraph"/>
        <w:numPr>
          <w:ilvl w:val="0"/>
          <w:numId w:val="8"/>
        </w:numPr>
        <w:spacing w:after="0" w:line="240" w:lineRule="auto"/>
        <w:ind w:right="-1146"/>
        <w:rPr>
          <w:rFonts w:ascii="Sylfaen" w:eastAsia="Merriweather" w:hAnsi="Sylfaen"/>
          <w:sz w:val="24"/>
          <w:szCs w:val="24"/>
          <w:lang w:val="hy-AM"/>
        </w:rPr>
      </w:pPr>
      <w:r>
        <w:rPr>
          <w:rFonts w:ascii="Sylfaen" w:eastAsia="Merriweather" w:hAnsi="Sylfaen"/>
          <w:sz w:val="24"/>
          <w:szCs w:val="24"/>
          <w:lang w:val="hy-AM"/>
        </w:rPr>
        <w:t>Կարողանալ ինքնուրույն հավաքագրել տվյալներ ճնճղուկի մասին</w:t>
      </w:r>
      <w:r w:rsidR="00F5597E">
        <w:rPr>
          <w:rFonts w:ascii="Sylfaen" w:eastAsia="Merriweather" w:hAnsi="Sylfaen"/>
          <w:sz w:val="24"/>
          <w:szCs w:val="24"/>
          <w:lang w:val="hy-AM"/>
        </w:rPr>
        <w:t>։</w:t>
      </w:r>
    </w:p>
    <w:p w:rsidR="00F039FB" w:rsidRPr="005B2979" w:rsidRDefault="00F5597E" w:rsidP="005B2979">
      <w:pPr>
        <w:pStyle w:val="ListParagraph"/>
        <w:numPr>
          <w:ilvl w:val="0"/>
          <w:numId w:val="8"/>
        </w:numPr>
        <w:spacing w:after="0" w:line="240" w:lineRule="auto"/>
        <w:ind w:right="-1146"/>
        <w:rPr>
          <w:rFonts w:ascii="Sylfaen" w:eastAsia="Merriweather" w:hAnsi="Sylfaen"/>
          <w:sz w:val="24"/>
          <w:szCs w:val="24"/>
          <w:lang w:val="hy-AM"/>
        </w:rPr>
      </w:pPr>
      <w:r>
        <w:rPr>
          <w:rFonts w:ascii="Sylfaen" w:eastAsia="Merriweather" w:hAnsi="Sylfaen"/>
          <w:sz w:val="24"/>
          <w:szCs w:val="24"/>
          <w:lang w:val="hy-AM"/>
        </w:rPr>
        <w:t xml:space="preserve">Կարողանալ բացատրել </w:t>
      </w:r>
      <m:oMath>
        <m:r>
          <w:rPr>
            <w:rFonts w:ascii="Cambria Math" w:eastAsia="Merriweather" w:hAnsi="Cambria Math"/>
            <w:sz w:val="24"/>
            <w:szCs w:val="24"/>
            <w:lang w:val="hy-AM"/>
          </w:rPr>
          <m:t>«ճնճղուկ »</m:t>
        </m:r>
      </m:oMath>
      <w:r>
        <w:rPr>
          <w:rFonts w:ascii="Sylfaen" w:eastAsia="Merriweather" w:hAnsi="Sylfaen"/>
          <w:sz w:val="24"/>
          <w:szCs w:val="24"/>
          <w:lang w:val="hy-AM"/>
        </w:rPr>
        <w:t xml:space="preserve"> բառի ծագումնաբանությունը։</w:t>
      </w:r>
    </w:p>
    <w:p w:rsidR="00F039FB" w:rsidRPr="005B2979" w:rsidRDefault="00F5597E" w:rsidP="005B2979">
      <w:pPr>
        <w:pStyle w:val="ListParagraph"/>
        <w:numPr>
          <w:ilvl w:val="0"/>
          <w:numId w:val="8"/>
        </w:numPr>
        <w:spacing w:after="0" w:line="240" w:lineRule="auto"/>
        <w:ind w:right="-1146"/>
        <w:rPr>
          <w:rFonts w:ascii="Sylfaen" w:eastAsia="Merriweather" w:hAnsi="Sylfaen"/>
          <w:sz w:val="24"/>
          <w:szCs w:val="24"/>
          <w:lang w:val="hy-AM"/>
        </w:rPr>
      </w:pPr>
      <w:r>
        <w:rPr>
          <w:rFonts w:ascii="Sylfaen" w:eastAsia="Merriweather" w:hAnsi="Sylfaen"/>
          <w:sz w:val="24"/>
          <w:szCs w:val="24"/>
          <w:lang w:val="hy-AM"/>
        </w:rPr>
        <w:t>Կարողանալ բնութագրել ճնճղուկին տարբեր մեթոդներով։</w:t>
      </w:r>
    </w:p>
    <w:p w:rsidR="00F039FB" w:rsidRPr="005B2979" w:rsidRDefault="00F039FB" w:rsidP="005B2979">
      <w:pPr>
        <w:spacing w:line="240" w:lineRule="auto"/>
        <w:ind w:right="-1146"/>
        <w:jc w:val="center"/>
        <w:rPr>
          <w:rFonts w:ascii="Sylfaen" w:hAnsi="Sylfaen" w:cs="Arial"/>
          <w:b/>
          <w:sz w:val="24"/>
          <w:szCs w:val="24"/>
          <w:u w:val="single"/>
          <w:lang w:val="hy-AM"/>
        </w:rPr>
      </w:pPr>
    </w:p>
    <w:p w:rsidR="00EF5B9F" w:rsidRPr="005B2979" w:rsidRDefault="00EF5B9F" w:rsidP="005B2979">
      <w:pPr>
        <w:spacing w:line="240" w:lineRule="auto"/>
        <w:ind w:right="-1146"/>
        <w:jc w:val="center"/>
        <w:rPr>
          <w:rFonts w:ascii="Sylfaen" w:hAnsi="Sylfaen" w:cs="Arial"/>
          <w:sz w:val="24"/>
          <w:szCs w:val="24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>Նախագիծը իրկանացվել է հետևյալ փուլերով</w:t>
      </w:r>
    </w:p>
    <w:p w:rsidR="00F039FB" w:rsidRPr="005B2979" w:rsidRDefault="00F039FB" w:rsidP="005B2979">
      <w:pPr>
        <w:spacing w:line="240" w:lineRule="auto"/>
        <w:ind w:right="-1146"/>
        <w:rPr>
          <w:rFonts w:ascii="Sylfaen" w:eastAsia="Merriweather" w:hAnsi="Sylfaen" w:cs="Merriweather"/>
          <w:sz w:val="24"/>
          <w:szCs w:val="24"/>
          <w:lang w:val="hy-AM"/>
        </w:rPr>
      </w:pPr>
      <w:r w:rsidRPr="005B2979">
        <w:rPr>
          <w:rFonts w:ascii="Sylfaen" w:eastAsia="Merriweather" w:hAnsi="Sylfaen" w:cs="Merriweather"/>
          <w:sz w:val="24"/>
          <w:szCs w:val="24"/>
          <w:lang w:val="hy-AM"/>
        </w:rPr>
        <w:t>1</w:t>
      </w:r>
      <w:r w:rsidRPr="005B2979">
        <w:rPr>
          <w:rFonts w:eastAsia="Merriweather"/>
          <w:sz w:val="24"/>
          <w:szCs w:val="24"/>
          <w:lang w:val="hy-AM"/>
        </w:rPr>
        <w:t>․</w:t>
      </w:r>
      <w:r w:rsidRPr="005B2979">
        <w:rPr>
          <w:rFonts w:ascii="Sylfaen" w:eastAsia="Merriweather" w:hAnsi="Sylfaen" w:cs="Merriweather"/>
          <w:sz w:val="24"/>
          <w:szCs w:val="24"/>
          <w:lang w:val="hy-AM"/>
        </w:rPr>
        <w:t>     Հիմնախնդրի և նրանից բխող հետազոտական խնդիրների որոշում:</w:t>
      </w:r>
    </w:p>
    <w:p w:rsidR="00F039FB" w:rsidRPr="005B2979" w:rsidRDefault="00F039FB" w:rsidP="005B2979">
      <w:pPr>
        <w:spacing w:line="240" w:lineRule="auto"/>
        <w:ind w:right="-1146"/>
        <w:rPr>
          <w:rFonts w:ascii="Sylfaen" w:eastAsia="Merriweather" w:hAnsi="Sylfaen" w:cs="Merriweather"/>
          <w:sz w:val="24"/>
          <w:szCs w:val="24"/>
          <w:lang w:val="hy-AM"/>
        </w:rPr>
      </w:pPr>
      <w:r w:rsidRPr="005B2979">
        <w:rPr>
          <w:rFonts w:ascii="Sylfaen" w:eastAsia="Merriweather" w:hAnsi="Sylfaen" w:cs="Merriweather"/>
          <w:sz w:val="24"/>
          <w:szCs w:val="24"/>
          <w:lang w:val="hy-AM"/>
        </w:rPr>
        <w:t>2.    Հիմնախնդրի լուծման վարքագծի առաջադրում:</w:t>
      </w:r>
    </w:p>
    <w:p w:rsidR="00F039FB" w:rsidRPr="005B2979" w:rsidRDefault="00F039FB" w:rsidP="005B2979">
      <w:pPr>
        <w:spacing w:line="240" w:lineRule="auto"/>
        <w:ind w:right="-1146"/>
        <w:rPr>
          <w:rFonts w:ascii="Sylfaen" w:eastAsia="Merriweather" w:hAnsi="Sylfaen" w:cs="Merriweather"/>
          <w:sz w:val="24"/>
          <w:szCs w:val="24"/>
          <w:lang w:val="hy-AM"/>
        </w:rPr>
      </w:pPr>
      <w:r w:rsidRPr="005B2979">
        <w:rPr>
          <w:rFonts w:ascii="Sylfaen" w:eastAsia="Merriweather" w:hAnsi="Sylfaen" w:cs="Merriweather"/>
          <w:sz w:val="24"/>
          <w:szCs w:val="24"/>
          <w:lang w:val="hy-AM"/>
        </w:rPr>
        <w:t xml:space="preserve">3.     Հետազոտության մեթոդի ընտրություն` </w:t>
      </w:r>
      <w:r w:rsidR="00F5597E">
        <w:rPr>
          <w:rFonts w:ascii="Sylfaen" w:eastAsia="Merriweather" w:hAnsi="Sylfaen" w:cs="Merriweather"/>
          <w:sz w:val="24"/>
          <w:szCs w:val="24"/>
          <w:lang w:val="hy-AM"/>
        </w:rPr>
        <w:t>հարցում</w:t>
      </w:r>
      <w:r w:rsidRPr="005B2979">
        <w:rPr>
          <w:rFonts w:ascii="Sylfaen" w:eastAsia="Merriweather" w:hAnsi="Sylfaen" w:cs="Merriweather"/>
          <w:sz w:val="24"/>
          <w:szCs w:val="24"/>
          <w:lang w:val="hy-AM"/>
        </w:rPr>
        <w:t>, դիտում,  տվյալների հավաքում և այլն:</w:t>
      </w:r>
    </w:p>
    <w:p w:rsidR="00F039FB" w:rsidRPr="005B2979" w:rsidRDefault="00F039FB" w:rsidP="005B2979">
      <w:pPr>
        <w:spacing w:line="240" w:lineRule="auto"/>
        <w:ind w:right="-1146"/>
        <w:rPr>
          <w:rFonts w:ascii="Sylfaen" w:eastAsia="Merriweather" w:hAnsi="Sylfaen" w:cs="Merriweather"/>
          <w:sz w:val="24"/>
          <w:szCs w:val="24"/>
          <w:lang w:val="hy-AM"/>
        </w:rPr>
      </w:pPr>
      <w:r w:rsidRPr="005B2979">
        <w:rPr>
          <w:rFonts w:ascii="Sylfaen" w:eastAsia="Merriweather" w:hAnsi="Sylfaen" w:cs="Merriweather"/>
          <w:sz w:val="24"/>
          <w:szCs w:val="24"/>
          <w:lang w:val="hy-AM"/>
        </w:rPr>
        <w:t>4</w:t>
      </w:r>
      <w:r w:rsidRPr="005B2979">
        <w:rPr>
          <w:rFonts w:eastAsia="Merriweather"/>
          <w:sz w:val="24"/>
          <w:szCs w:val="24"/>
          <w:lang w:val="hy-AM"/>
        </w:rPr>
        <w:t>․</w:t>
      </w:r>
      <w:r w:rsidRPr="00914B26">
        <w:rPr>
          <w:rFonts w:ascii="Sylfaen" w:eastAsia="Merriweather" w:hAnsi="Sylfaen" w:cs="Merriweather"/>
          <w:sz w:val="24"/>
          <w:szCs w:val="24"/>
          <w:lang w:val="hy-AM"/>
        </w:rPr>
        <w:t>Ստացված տվյալների հավաքում</w:t>
      </w:r>
      <w:r w:rsidRPr="005B2979">
        <w:rPr>
          <w:rFonts w:ascii="Sylfaen" w:eastAsia="Merriweather" w:hAnsi="Sylfaen" w:cs="Merriweather"/>
          <w:sz w:val="24"/>
          <w:szCs w:val="24"/>
          <w:lang w:val="hy-AM"/>
        </w:rPr>
        <w:t>, </w:t>
      </w:r>
      <w:r w:rsidRPr="00914B26">
        <w:rPr>
          <w:rFonts w:ascii="Sylfaen" w:eastAsia="Merriweather" w:hAnsi="Sylfaen" w:cs="Merriweather"/>
          <w:sz w:val="24"/>
          <w:szCs w:val="24"/>
          <w:lang w:val="hy-AM"/>
        </w:rPr>
        <w:t>համակարգում ու վերլուծություն</w:t>
      </w:r>
      <w:r w:rsidRPr="005B2979">
        <w:rPr>
          <w:rFonts w:ascii="Sylfaen" w:eastAsia="Merriweather" w:hAnsi="Sylfaen" w:cs="Merriweather"/>
          <w:sz w:val="24"/>
          <w:szCs w:val="24"/>
          <w:lang w:val="hy-AM"/>
        </w:rPr>
        <w:t>։</w:t>
      </w:r>
    </w:p>
    <w:p w:rsidR="00F039FB" w:rsidRPr="005B2979" w:rsidRDefault="00F039FB" w:rsidP="00F5597E">
      <w:pPr>
        <w:spacing w:line="240" w:lineRule="auto"/>
        <w:ind w:right="-1146"/>
        <w:jc w:val="both"/>
        <w:rPr>
          <w:rFonts w:ascii="Sylfaen" w:eastAsia="Merriweather" w:hAnsi="Sylfaen" w:cs="Merriweather"/>
          <w:sz w:val="24"/>
          <w:szCs w:val="24"/>
          <w:lang w:val="hy-AM"/>
        </w:rPr>
      </w:pPr>
      <w:r w:rsidRPr="005B2979">
        <w:rPr>
          <w:rFonts w:ascii="Sylfaen" w:eastAsia="Merriweather" w:hAnsi="Sylfaen" w:cs="Merriweather"/>
          <w:sz w:val="24"/>
          <w:szCs w:val="24"/>
          <w:lang w:val="hy-AM"/>
        </w:rPr>
        <w:lastRenderedPageBreak/>
        <w:t>5.  </w:t>
      </w:r>
      <w:r w:rsidRPr="00914B26">
        <w:rPr>
          <w:rFonts w:ascii="Sylfaen" w:eastAsia="Merriweather" w:hAnsi="Sylfaen" w:cs="Merriweather"/>
          <w:sz w:val="24"/>
          <w:szCs w:val="24"/>
          <w:lang w:val="hy-AM"/>
        </w:rPr>
        <w:t>Վերջնական արդյունքների ձևավորման եղանակների մշակում</w:t>
      </w:r>
      <w:r w:rsidR="00F5597E">
        <w:rPr>
          <w:rFonts w:ascii="Sylfaen" w:eastAsia="Merriweather" w:hAnsi="Sylfaen" w:cs="Merriweather"/>
          <w:sz w:val="24"/>
          <w:szCs w:val="24"/>
          <w:lang w:val="hy-AM"/>
        </w:rPr>
        <w:t>, որի արդյունքում ստեղծվեց թեման ամբողջացնող գիրք, սահակիաշար, բեմադրություն, ինչպես նաև երեխաների ձեռքով պատրաստված կերաման և բույն ճնճղուկի համար։</w:t>
      </w:r>
    </w:p>
    <w:p w:rsidR="00F039FB" w:rsidRDefault="00F039FB" w:rsidP="005B2979">
      <w:pPr>
        <w:spacing w:line="240" w:lineRule="auto"/>
        <w:ind w:right="-1146"/>
        <w:rPr>
          <w:rFonts w:ascii="Sylfaen" w:eastAsia="Merriweather" w:hAnsi="Sylfaen" w:cs="Merriweather"/>
          <w:sz w:val="24"/>
          <w:szCs w:val="24"/>
          <w:lang w:val="hy-AM"/>
        </w:rPr>
      </w:pPr>
      <w:r w:rsidRPr="00914B26">
        <w:rPr>
          <w:rFonts w:ascii="Sylfaen" w:eastAsia="Merriweather" w:hAnsi="Sylfaen" w:cs="Merriweather"/>
          <w:sz w:val="24"/>
          <w:szCs w:val="24"/>
          <w:lang w:val="hy-AM"/>
        </w:rPr>
        <w:t>6.   Արդյունքների ամփոփում, ձևավորում և դրանց ներկայացում:</w:t>
      </w:r>
    </w:p>
    <w:p w:rsidR="0022326D" w:rsidRPr="0022326D" w:rsidRDefault="0022326D" w:rsidP="005B2979">
      <w:pPr>
        <w:spacing w:line="240" w:lineRule="auto"/>
        <w:ind w:right="-1146"/>
        <w:rPr>
          <w:rFonts w:ascii="Sylfaen" w:eastAsia="Merriweather" w:hAnsi="Sylfaen" w:cs="Merriweather"/>
          <w:sz w:val="24"/>
          <w:szCs w:val="24"/>
          <w:lang w:val="hy-AM"/>
        </w:rPr>
      </w:pPr>
    </w:p>
    <w:p w:rsidR="00EF5B9F" w:rsidRPr="005B2979" w:rsidRDefault="00CE1F68" w:rsidP="005B2979">
      <w:pPr>
        <w:spacing w:line="240" w:lineRule="auto"/>
        <w:ind w:right="-1146"/>
        <w:jc w:val="center"/>
        <w:rPr>
          <w:rFonts w:ascii="Sylfaen" w:hAnsi="Sylfaen" w:cs="Arial"/>
          <w:sz w:val="24"/>
          <w:szCs w:val="24"/>
          <w:lang w:val="hy-AM"/>
        </w:rPr>
      </w:pPr>
      <w:r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Նախագիծը ուղղված է հետևյալ </w:t>
      </w:r>
      <w:r w:rsidR="00085141"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>կարողունակությունների</w:t>
      </w:r>
      <w:r w:rsidRPr="005B2979"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 զարգացմանը</w:t>
      </w:r>
    </w:p>
    <w:p w:rsidR="00CE1F68" w:rsidRPr="005B2979" w:rsidRDefault="00CE1F68" w:rsidP="005B29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right="-1146"/>
        <w:rPr>
          <w:rFonts w:ascii="Sylfaen" w:eastAsia="Merriweather" w:hAnsi="Sylfaen" w:cs="Arial"/>
          <w:color w:val="000000"/>
          <w:sz w:val="24"/>
          <w:szCs w:val="24"/>
        </w:rPr>
      </w:pPr>
      <w:proofErr w:type="spellStart"/>
      <w:r w:rsidRPr="005B2979">
        <w:rPr>
          <w:rFonts w:ascii="Sylfaen" w:eastAsia="Merriweather" w:hAnsi="Sylfaen" w:cs="Arial"/>
          <w:color w:val="000000"/>
          <w:sz w:val="24"/>
          <w:szCs w:val="24"/>
        </w:rPr>
        <w:t>Սովորել</w:t>
      </w:r>
      <w:proofErr w:type="spellEnd"/>
      <w:r w:rsidRPr="005B2979">
        <w:rPr>
          <w:rFonts w:ascii="Sylfaen" w:eastAsia="Merriweather" w:hAnsi="Sylfaen" w:cs="Arial"/>
          <w:color w:val="000000"/>
          <w:sz w:val="24"/>
          <w:szCs w:val="24"/>
        </w:rPr>
        <w:t xml:space="preserve"> </w:t>
      </w:r>
      <w:proofErr w:type="spellStart"/>
      <w:r w:rsidRPr="005B2979">
        <w:rPr>
          <w:rFonts w:ascii="Sylfaen" w:eastAsia="Merriweather" w:hAnsi="Sylfaen" w:cs="Arial"/>
          <w:color w:val="000000"/>
          <w:sz w:val="24"/>
          <w:szCs w:val="24"/>
        </w:rPr>
        <w:t>սովորելու</w:t>
      </w:r>
      <w:proofErr w:type="spellEnd"/>
      <w:r w:rsidRPr="005B2979">
        <w:rPr>
          <w:rFonts w:ascii="Sylfaen" w:eastAsia="Merriweather" w:hAnsi="Sylfaen" w:cs="Arial"/>
          <w:color w:val="000000"/>
          <w:sz w:val="24"/>
          <w:szCs w:val="24"/>
        </w:rPr>
        <w:t xml:space="preserve"> </w:t>
      </w:r>
      <w:proofErr w:type="spellStart"/>
      <w:r w:rsidRPr="005B2979">
        <w:rPr>
          <w:rFonts w:ascii="Sylfaen" w:eastAsia="Merriweather" w:hAnsi="Sylfaen" w:cs="Arial"/>
          <w:color w:val="000000"/>
          <w:sz w:val="24"/>
          <w:szCs w:val="24"/>
        </w:rPr>
        <w:t>կարողունակություն</w:t>
      </w:r>
      <w:proofErr w:type="spellEnd"/>
    </w:p>
    <w:p w:rsidR="00CE1F68" w:rsidRPr="005B2979" w:rsidRDefault="00CE1F68" w:rsidP="005B29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eastAsia="Merriweather" w:hAnsi="Sylfaen" w:cs="Arial"/>
          <w:color w:val="000000"/>
          <w:sz w:val="24"/>
          <w:szCs w:val="24"/>
        </w:rPr>
      </w:pPr>
      <w:bookmarkStart w:id="0" w:name="gjdgxs" w:colFirst="0" w:colLast="0"/>
      <w:bookmarkEnd w:id="0"/>
      <w:r w:rsidRPr="005B2979">
        <w:rPr>
          <w:rFonts w:ascii="Sylfaen" w:eastAsia="Merriweather" w:hAnsi="Sylfaen" w:cs="Arial"/>
          <w:color w:val="000000"/>
          <w:sz w:val="24"/>
          <w:szCs w:val="24"/>
        </w:rPr>
        <w:t xml:space="preserve"> </w:t>
      </w:r>
      <w:proofErr w:type="spellStart"/>
      <w:r w:rsidRPr="005B2979">
        <w:rPr>
          <w:rFonts w:ascii="Sylfaen" w:eastAsia="Merriweather" w:hAnsi="Sylfaen" w:cs="Arial"/>
          <w:color w:val="000000"/>
          <w:sz w:val="24"/>
          <w:szCs w:val="24"/>
        </w:rPr>
        <w:t>Ինքնաճանաչողական</w:t>
      </w:r>
      <w:proofErr w:type="spellEnd"/>
      <w:r w:rsidRPr="005B2979">
        <w:rPr>
          <w:rFonts w:ascii="Sylfaen" w:eastAsia="Merriweather" w:hAnsi="Sylfaen" w:cs="Arial"/>
          <w:color w:val="000000"/>
          <w:sz w:val="24"/>
          <w:szCs w:val="24"/>
        </w:rPr>
        <w:t xml:space="preserve"> </w:t>
      </w:r>
      <w:r w:rsidRPr="005B2979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 xml:space="preserve">և </w:t>
      </w:r>
      <w:proofErr w:type="spellStart"/>
      <w:r w:rsidRPr="005B2979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>սոցիալական</w:t>
      </w:r>
      <w:proofErr w:type="spellEnd"/>
      <w:r w:rsidRPr="005B2979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5B2979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>կարողունակություն</w:t>
      </w:r>
      <w:proofErr w:type="spellEnd"/>
    </w:p>
    <w:p w:rsidR="00CE1F68" w:rsidRPr="00F5597E" w:rsidRDefault="00CE1F68" w:rsidP="005B29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eastAsia="Merriweather" w:hAnsi="Sylfaen" w:cs="Arial"/>
          <w:color w:val="000000"/>
          <w:sz w:val="24"/>
          <w:szCs w:val="24"/>
        </w:rPr>
      </w:pPr>
      <w:r w:rsidRPr="00F5597E">
        <w:rPr>
          <w:rFonts w:ascii="Sylfaen" w:eastAsia="Merriweather" w:hAnsi="Sylfaen" w:cs="Arial"/>
          <w:color w:val="000000"/>
          <w:sz w:val="24"/>
          <w:szCs w:val="24"/>
        </w:rPr>
        <w:t xml:space="preserve"> </w:t>
      </w:r>
      <w:proofErr w:type="spellStart"/>
      <w:r w:rsidRPr="00F5597E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>Թվային</w:t>
      </w:r>
      <w:proofErr w:type="spellEnd"/>
      <w:r w:rsidRPr="00F5597E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 xml:space="preserve"> և </w:t>
      </w:r>
      <w:proofErr w:type="spellStart"/>
      <w:r w:rsidRPr="00F5597E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>մեդիա</w:t>
      </w:r>
      <w:proofErr w:type="spellEnd"/>
      <w:r w:rsidRPr="00F5597E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 xml:space="preserve"> </w:t>
      </w:r>
      <w:proofErr w:type="spellStart"/>
      <w:r w:rsidRPr="00F5597E">
        <w:rPr>
          <w:rFonts w:ascii="Sylfaen" w:eastAsia="Merriweather" w:hAnsi="Sylfaen" w:cs="Arial"/>
          <w:color w:val="000000"/>
          <w:sz w:val="24"/>
          <w:szCs w:val="24"/>
          <w:highlight w:val="white"/>
        </w:rPr>
        <w:t>կարողունակություն</w:t>
      </w:r>
      <w:proofErr w:type="spellEnd"/>
    </w:p>
    <w:p w:rsidR="00F5597E" w:rsidRPr="00F5597E" w:rsidRDefault="00F5597E" w:rsidP="005B297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eastAsia="Merriweather" w:hAnsi="Sylfaen" w:cs="Arial"/>
          <w:color w:val="000000"/>
          <w:sz w:val="24"/>
          <w:szCs w:val="24"/>
        </w:rPr>
      </w:pPr>
      <w:r>
        <w:rPr>
          <w:rFonts w:ascii="Sylfaen" w:eastAsia="Merriweather" w:hAnsi="Sylfaen" w:cs="Arial"/>
          <w:color w:val="000000"/>
          <w:sz w:val="24"/>
          <w:szCs w:val="24"/>
          <w:lang w:val="hy-AM"/>
        </w:rPr>
        <w:t>Լեզվական գրագիտություն</w:t>
      </w:r>
    </w:p>
    <w:p w:rsidR="0022326D" w:rsidRPr="005B2979" w:rsidRDefault="0022326D" w:rsidP="00F559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eastAsia="Merriweather" w:hAnsi="Sylfaen" w:cs="Arial"/>
          <w:color w:val="000000"/>
          <w:sz w:val="24"/>
          <w:szCs w:val="24"/>
        </w:rPr>
      </w:pPr>
    </w:p>
    <w:p w:rsidR="00085141" w:rsidRPr="005B2979" w:rsidRDefault="00085141" w:rsidP="005B29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eastAsia="Merriweather" w:hAnsi="Sylfaen" w:cs="Arial"/>
          <w:color w:val="000000"/>
          <w:sz w:val="24"/>
          <w:szCs w:val="24"/>
          <w:lang w:val="hy-AM"/>
        </w:rPr>
      </w:pPr>
    </w:p>
    <w:p w:rsidR="00F5597E" w:rsidRDefault="00085141" w:rsidP="005B297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jc w:val="both"/>
        <w:rPr>
          <w:rFonts w:ascii="Sylfaen" w:eastAsia="Merriweather" w:hAnsi="Sylfaen" w:cs="Arial"/>
          <w:color w:val="000000"/>
          <w:sz w:val="24"/>
          <w:szCs w:val="24"/>
          <w:lang w:val="hy-AM"/>
        </w:rPr>
      </w:pPr>
      <w:r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 xml:space="preserve">     </w:t>
      </w:r>
      <w:r w:rsidR="009302EF"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>Նախագծային աշխատանքի ամփոփումը կատարվեց պրոդուկտի</w:t>
      </w:r>
      <w:r w:rsidR="005B2979"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 xml:space="preserve">՝ </w:t>
      </w:r>
      <w:r w:rsidR="00F5597E">
        <w:rPr>
          <w:rFonts w:ascii="Sylfaen" w:eastAsia="Merriweather" w:hAnsi="Sylfaen" w:cs="Merriweather"/>
          <w:sz w:val="24"/>
          <w:szCs w:val="24"/>
          <w:lang w:val="hy-AM"/>
        </w:rPr>
        <w:t xml:space="preserve">գրքի, սահակիաշարի, բեմադրության, ինչպես նաև երեխաների ձեռքով պատրաստված կերամանի և բնի </w:t>
      </w:r>
      <w:r w:rsidR="00053276">
        <w:rPr>
          <w:rFonts w:ascii="Sylfaen" w:eastAsia="Merriweather" w:hAnsi="Sylfaen" w:cs="Merriweather"/>
          <w:sz w:val="24"/>
          <w:szCs w:val="24"/>
          <w:lang w:val="hy-AM"/>
        </w:rPr>
        <w:t>ներկայացմամ</w:t>
      </w:r>
      <w:bookmarkStart w:id="1" w:name="_GoBack"/>
      <w:bookmarkEnd w:id="1"/>
      <w:r w:rsidR="00F5597E">
        <w:rPr>
          <w:rFonts w:ascii="Sylfaen" w:eastAsia="Merriweather" w:hAnsi="Sylfaen" w:cs="Merriweather"/>
          <w:sz w:val="24"/>
          <w:szCs w:val="24"/>
          <w:lang w:val="hy-AM"/>
        </w:rPr>
        <w:t>բ</w:t>
      </w:r>
      <w:r w:rsidR="005B2979" w:rsidRPr="005B2979">
        <w:rPr>
          <w:rFonts w:ascii="Sylfaen" w:eastAsia="Merriweather" w:hAnsi="Cambria Math" w:cs="Cambria Math"/>
          <w:color w:val="000000"/>
          <w:sz w:val="24"/>
          <w:szCs w:val="24"/>
          <w:lang w:val="hy-AM"/>
        </w:rPr>
        <w:t>։</w:t>
      </w:r>
      <w:r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 xml:space="preserve">  </w:t>
      </w:r>
      <w:r w:rsidR="0022326D">
        <w:rPr>
          <w:rFonts w:ascii="Sylfaen" w:eastAsia="Merriweather" w:hAnsi="Sylfaen" w:cs="Arial"/>
          <w:color w:val="000000"/>
          <w:sz w:val="24"/>
          <w:szCs w:val="24"/>
          <w:lang w:val="hy-AM"/>
        </w:rPr>
        <w:t xml:space="preserve">   </w:t>
      </w:r>
    </w:p>
    <w:p w:rsidR="009302EF" w:rsidRPr="005B2979" w:rsidRDefault="009302EF" w:rsidP="005B297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jc w:val="both"/>
        <w:rPr>
          <w:rFonts w:ascii="Sylfaen" w:eastAsia="Merriweather" w:hAnsi="Sylfaen" w:cs="Arial"/>
          <w:color w:val="000000"/>
          <w:sz w:val="24"/>
          <w:szCs w:val="24"/>
          <w:lang w:val="hy-AM"/>
        </w:rPr>
      </w:pPr>
      <w:r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>Նախագծային աշխատանքի մասնակիցները գնահատվել են ինքնագնահատման թերթիկի, նախագծի ղեկավարի և հանձնաժողովի գնահատումների հիման վրա։ Այն ներկայացված է նախագծի ծրագրում։ Ըստ այդմ աշակերտները ստացել են հետևյալ գնահատականները։</w:t>
      </w:r>
    </w:p>
    <w:p w:rsidR="00085141" w:rsidRPr="005B2979" w:rsidRDefault="00085141" w:rsidP="005B297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jc w:val="both"/>
        <w:rPr>
          <w:rFonts w:ascii="Sylfaen" w:eastAsia="Merriweather" w:hAnsi="Sylfaen" w:cs="Arial"/>
          <w:color w:val="000000"/>
          <w:sz w:val="24"/>
          <w:szCs w:val="24"/>
          <w:lang w:val="hy-AM"/>
        </w:rPr>
      </w:pP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Դավիթ Անդրեասյան Արայիկի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Յուրիկ Մելիքյան Գուրգենի</w:t>
      </w:r>
      <w:r>
        <w:rPr>
          <w:rFonts w:ascii="Sylfaen" w:hAnsi="Sylfaen" w:cs="Times New Roman"/>
          <w:sz w:val="24"/>
          <w:szCs w:val="24"/>
          <w:lang w:val="hy-AM"/>
        </w:rPr>
        <w:t xml:space="preserve"> – 8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Արսեն Զոհրաբյան Մուշեղի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Էլեն Գրիգորյան Գևորգի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Մարկ Անդրեասյան Գևորգի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Աննա Անտոնյան Գուրգենի</w:t>
      </w:r>
      <w:r>
        <w:rPr>
          <w:rFonts w:ascii="Sylfaen" w:hAnsi="Sylfaen" w:cs="Times New Roman"/>
          <w:sz w:val="24"/>
          <w:szCs w:val="24"/>
          <w:lang w:val="hy-AM"/>
        </w:rPr>
        <w:t xml:space="preserve"> - 8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Լուսինե Գասպարյան Արմենի</w:t>
      </w:r>
      <w:r>
        <w:rPr>
          <w:rFonts w:ascii="Sylfaen" w:hAnsi="Sylfaen" w:cs="Times New Roman"/>
          <w:sz w:val="24"/>
          <w:szCs w:val="24"/>
          <w:lang w:val="hy-AM"/>
        </w:rPr>
        <w:t xml:space="preserve"> - 9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Սևակ Գևորգյան Տիգրանի</w:t>
      </w:r>
      <w:r>
        <w:rPr>
          <w:rFonts w:ascii="Sylfaen" w:hAnsi="Sylfaen" w:cs="Times New Roman"/>
          <w:sz w:val="24"/>
          <w:szCs w:val="24"/>
          <w:lang w:val="hy-AM"/>
        </w:rPr>
        <w:t>- 8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Լևոն Դիլանյան Գևորգի</w:t>
      </w:r>
      <w:r>
        <w:rPr>
          <w:rFonts w:ascii="Sylfaen" w:hAnsi="Sylfaen" w:cs="Times New Roman"/>
          <w:sz w:val="24"/>
          <w:szCs w:val="24"/>
          <w:lang w:val="hy-AM"/>
        </w:rPr>
        <w:t xml:space="preserve">- 9 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Արամ Ենոքյան Աշոտի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Ծովինար Ենոքյան Մարտինի</w:t>
      </w:r>
      <w:r>
        <w:rPr>
          <w:rFonts w:ascii="Sylfaen" w:hAnsi="Sylfaen" w:cs="Times New Roman"/>
          <w:sz w:val="24"/>
          <w:szCs w:val="24"/>
          <w:lang w:val="hy-AM"/>
        </w:rPr>
        <w:t xml:space="preserve"> - 10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Նարեկ Հակոբյան Սեյրանի</w:t>
      </w:r>
      <w:r>
        <w:rPr>
          <w:rFonts w:ascii="Sylfaen" w:hAnsi="Sylfaen" w:cs="Times New Roman"/>
          <w:sz w:val="24"/>
          <w:szCs w:val="24"/>
          <w:lang w:val="hy-AM"/>
        </w:rPr>
        <w:t xml:space="preserve"> -  9 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Անուշ Ղազարյան Արմենի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Հայկ Ղազարյան Լևոնի</w:t>
      </w:r>
      <w:r>
        <w:rPr>
          <w:rFonts w:ascii="Sylfaen" w:hAnsi="Sylfaen" w:cs="Times New Roman"/>
          <w:sz w:val="24"/>
          <w:szCs w:val="24"/>
          <w:lang w:val="hy-AM"/>
        </w:rPr>
        <w:t xml:space="preserve"> - 9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Ալեք Մարգարյան Արայի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Սոֆի Գալստյան Գեղամի</w:t>
      </w:r>
      <w:r>
        <w:rPr>
          <w:rFonts w:ascii="Sylfaen" w:hAnsi="Sylfaen" w:cs="Times New Roman"/>
          <w:sz w:val="24"/>
          <w:szCs w:val="24"/>
          <w:lang w:val="hy-AM"/>
        </w:rPr>
        <w:t xml:space="preserve"> - 9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Վահե Խաչատուրյանց Ալֆրեդի</w:t>
      </w:r>
      <w:r>
        <w:rPr>
          <w:rFonts w:ascii="Sylfaen" w:hAnsi="Sylfaen" w:cs="Times New Roman"/>
          <w:sz w:val="24"/>
          <w:szCs w:val="24"/>
          <w:lang w:val="hy-AM"/>
        </w:rPr>
        <w:t xml:space="preserve"> - 8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Գոռ Կարապետյան Գառնիկի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Դավիթ Քամալյան Գագիկի</w:t>
      </w:r>
      <w:r>
        <w:rPr>
          <w:rFonts w:ascii="Sylfaen" w:hAnsi="Sylfaen" w:cs="Times New Roman"/>
          <w:sz w:val="24"/>
          <w:szCs w:val="24"/>
          <w:lang w:val="hy-AM"/>
        </w:rPr>
        <w:t xml:space="preserve"> – 8 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Սուսաննա Ռուստամյան Տիգրանի</w:t>
      </w:r>
      <w:r>
        <w:rPr>
          <w:rFonts w:ascii="Sylfaen" w:hAnsi="Sylfaen" w:cs="Times New Roman"/>
          <w:sz w:val="24"/>
          <w:szCs w:val="24"/>
          <w:lang w:val="hy-AM"/>
        </w:rPr>
        <w:t xml:space="preserve"> - 8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Տարոն Կարապետյան Արայիկի</w:t>
      </w:r>
      <w:r>
        <w:rPr>
          <w:rFonts w:ascii="Sylfaen" w:hAnsi="Sylfaen" w:cs="Times New Roman"/>
          <w:sz w:val="24"/>
          <w:szCs w:val="24"/>
          <w:lang w:val="hy-AM"/>
        </w:rPr>
        <w:t xml:space="preserve"> - 7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Վանիկ Մկրտչյան Արամի</w:t>
      </w:r>
      <w:r>
        <w:rPr>
          <w:rFonts w:ascii="Sylfaen" w:hAnsi="Sylfaen" w:cs="Times New Roman"/>
          <w:sz w:val="24"/>
          <w:szCs w:val="24"/>
          <w:lang w:val="hy-AM"/>
        </w:rPr>
        <w:t xml:space="preserve"> – 9 </w:t>
      </w:r>
    </w:p>
    <w:p w:rsidR="00F5597E" w:rsidRPr="00F5597E" w:rsidRDefault="00F5597E" w:rsidP="00F5597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hAnsi="Sylfaen" w:cs="Times New Roman"/>
          <w:sz w:val="24"/>
          <w:szCs w:val="24"/>
          <w:lang w:val="hy-AM"/>
        </w:rPr>
      </w:pPr>
      <w:r w:rsidRPr="00F5597E">
        <w:rPr>
          <w:rFonts w:ascii="Sylfaen" w:hAnsi="Sylfaen" w:cs="Times New Roman"/>
          <w:sz w:val="24"/>
          <w:szCs w:val="24"/>
          <w:lang w:val="hy-AM"/>
        </w:rPr>
        <w:t>Աիդա Ամիրյան Բոգդանի</w:t>
      </w:r>
      <w:r>
        <w:rPr>
          <w:rFonts w:ascii="Sylfaen" w:hAnsi="Sylfaen" w:cs="Times New Roman"/>
          <w:sz w:val="24"/>
          <w:szCs w:val="24"/>
          <w:lang w:val="hy-AM"/>
        </w:rPr>
        <w:t xml:space="preserve"> - 9</w:t>
      </w:r>
    </w:p>
    <w:p w:rsidR="00BD2D30" w:rsidRPr="005B2979" w:rsidRDefault="00BD2D30" w:rsidP="005B297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rPr>
          <w:rFonts w:ascii="Sylfaen" w:eastAsia="Merriweather" w:hAnsi="Sylfaen" w:cs="Merriweather"/>
          <w:color w:val="000000"/>
          <w:sz w:val="24"/>
          <w:szCs w:val="24"/>
          <w:lang w:val="hy-AM"/>
        </w:rPr>
      </w:pPr>
    </w:p>
    <w:p w:rsidR="000D3FC5" w:rsidRDefault="000D3FC5" w:rsidP="005B297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jc w:val="center"/>
        <w:rPr>
          <w:rFonts w:ascii="Sylfaen" w:eastAsia="Merriweather" w:hAnsi="Sylfaen" w:cs="Arial"/>
          <w:b/>
          <w:color w:val="000000"/>
          <w:sz w:val="24"/>
          <w:szCs w:val="24"/>
          <w:u w:val="single"/>
          <w:lang w:val="hy-AM"/>
        </w:rPr>
      </w:pPr>
      <w:r w:rsidRPr="005B2979">
        <w:rPr>
          <w:rFonts w:ascii="Sylfaen" w:eastAsia="Merriweather" w:hAnsi="Sylfaen" w:cs="Arial"/>
          <w:b/>
          <w:color w:val="000000"/>
          <w:sz w:val="24"/>
          <w:szCs w:val="24"/>
          <w:u w:val="single"/>
          <w:lang w:val="hy-AM"/>
        </w:rPr>
        <w:t>Առաջարկություններ ծրագրի բարելավման համար</w:t>
      </w:r>
    </w:p>
    <w:p w:rsidR="006740A4" w:rsidRPr="005B2979" w:rsidRDefault="006740A4" w:rsidP="005B297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1146"/>
        <w:jc w:val="center"/>
        <w:rPr>
          <w:rFonts w:ascii="Sylfaen" w:eastAsia="Merriweather" w:hAnsi="Sylfaen" w:cs="Arial"/>
          <w:b/>
          <w:color w:val="000000"/>
          <w:sz w:val="24"/>
          <w:szCs w:val="24"/>
          <w:u w:val="single"/>
          <w:lang w:val="hy-AM"/>
        </w:rPr>
      </w:pPr>
    </w:p>
    <w:p w:rsidR="00EF5B9F" w:rsidRPr="005B2979" w:rsidRDefault="005B2979" w:rsidP="006740A4">
      <w:pPr>
        <w:pBdr>
          <w:top w:val="nil"/>
          <w:left w:val="nil"/>
          <w:bottom w:val="nil"/>
          <w:right w:val="nil"/>
          <w:between w:val="nil"/>
        </w:pBdr>
        <w:tabs>
          <w:tab w:val="left" w:pos="11057"/>
        </w:tabs>
        <w:spacing w:before="60" w:after="60" w:line="240" w:lineRule="auto"/>
        <w:ind w:right="-1146"/>
        <w:jc w:val="both"/>
        <w:rPr>
          <w:rFonts w:ascii="Sylfaen" w:hAnsi="Sylfaen" w:cs="Arial"/>
          <w:sz w:val="24"/>
          <w:szCs w:val="24"/>
          <w:lang w:val="hy-AM"/>
        </w:rPr>
      </w:pPr>
      <w:r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 xml:space="preserve">        </w:t>
      </w:r>
      <w:r w:rsidR="000D3FC5"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 xml:space="preserve">Նախագծի մասնակիցների և սեփական դիտարկումների հիման վրա կատարեցի վերլուծություն։ Հետագայում </w:t>
      </w:r>
      <w:r w:rsidR="006740A4">
        <w:rPr>
          <w:rFonts w:ascii="Sylfaen" w:eastAsia="Merriweather" w:hAnsi="Sylfaen" w:cs="Arial"/>
          <w:color w:val="000000"/>
          <w:sz w:val="24"/>
          <w:szCs w:val="24"/>
          <w:lang w:val="hy-AM"/>
        </w:rPr>
        <w:t>ծրագ</w:t>
      </w:r>
      <w:r w:rsidR="000D3FC5"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>ր</w:t>
      </w:r>
      <w:r w:rsidR="006740A4">
        <w:rPr>
          <w:rFonts w:ascii="Sylfaen" w:eastAsia="Merriweather" w:hAnsi="Sylfaen" w:cs="Arial"/>
          <w:color w:val="000000"/>
          <w:sz w:val="24"/>
          <w:szCs w:val="24"/>
          <w:lang w:val="hy-AM"/>
        </w:rPr>
        <w:t>եր</w:t>
      </w:r>
      <w:r w:rsidR="000D3FC5" w:rsidRPr="005B2979">
        <w:rPr>
          <w:rFonts w:ascii="Sylfaen" w:eastAsia="Merriweather" w:hAnsi="Sylfaen" w:cs="Arial"/>
          <w:color w:val="000000"/>
          <w:sz w:val="24"/>
          <w:szCs w:val="24"/>
          <w:lang w:val="hy-AM"/>
        </w:rPr>
        <w:t xml:space="preserve"> իրականացնելու համար </w:t>
      </w:r>
      <w:r w:rsidR="006740A4">
        <w:rPr>
          <w:rFonts w:ascii="Sylfaen" w:eastAsia="Merriweather" w:hAnsi="Sylfaen" w:cs="Arial"/>
          <w:color w:val="000000"/>
          <w:sz w:val="24"/>
          <w:szCs w:val="24"/>
          <w:lang w:val="hy-AM"/>
        </w:rPr>
        <w:t>կպլանավորեմ ավելի երկար ժամանակահատված, որովհետև արդյունքում աշխատանքը բավական մեծածածավալ և աշխատատար է ստացվում։</w:t>
      </w:r>
    </w:p>
    <w:p w:rsidR="00EF5B9F" w:rsidRPr="005B2979" w:rsidRDefault="00EF5B9F" w:rsidP="005B2979">
      <w:pPr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</w:p>
    <w:p w:rsidR="00EF5B9F" w:rsidRPr="005B2979" w:rsidRDefault="00EF5B9F" w:rsidP="005B2979">
      <w:pPr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</w:p>
    <w:p w:rsidR="00EF5B9F" w:rsidRPr="005B2979" w:rsidRDefault="00EF5B9F" w:rsidP="005B2979">
      <w:pPr>
        <w:spacing w:line="240" w:lineRule="auto"/>
        <w:ind w:right="-1146"/>
        <w:rPr>
          <w:rFonts w:ascii="Sylfaen" w:hAnsi="Sylfaen" w:cs="Arial"/>
          <w:sz w:val="24"/>
          <w:szCs w:val="24"/>
          <w:lang w:val="hy-AM"/>
        </w:rPr>
      </w:pPr>
    </w:p>
    <w:sectPr w:rsidR="00EF5B9F" w:rsidRPr="005B2979" w:rsidSect="005B2979">
      <w:pgSz w:w="12240" w:h="15840"/>
      <w:pgMar w:top="720" w:right="18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E75"/>
    <w:multiLevelType w:val="hybridMultilevel"/>
    <w:tmpl w:val="4560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DF0"/>
    <w:multiLevelType w:val="hybridMultilevel"/>
    <w:tmpl w:val="2CA2B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0A6"/>
    <w:multiLevelType w:val="hybridMultilevel"/>
    <w:tmpl w:val="6F6E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54F7"/>
    <w:multiLevelType w:val="hybridMultilevel"/>
    <w:tmpl w:val="932EDA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4997"/>
    <w:multiLevelType w:val="hybridMultilevel"/>
    <w:tmpl w:val="E642F7E6"/>
    <w:lvl w:ilvl="0" w:tplc="50B8F5D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065B6"/>
    <w:multiLevelType w:val="hybridMultilevel"/>
    <w:tmpl w:val="A9E2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6CE9"/>
    <w:multiLevelType w:val="hybridMultilevel"/>
    <w:tmpl w:val="D520D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79D4"/>
    <w:multiLevelType w:val="hybridMultilevel"/>
    <w:tmpl w:val="4560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013CB"/>
    <w:multiLevelType w:val="hybridMultilevel"/>
    <w:tmpl w:val="1DCE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D64C0"/>
    <w:multiLevelType w:val="hybridMultilevel"/>
    <w:tmpl w:val="69D8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B"/>
    <w:rsid w:val="00053276"/>
    <w:rsid w:val="000659D5"/>
    <w:rsid w:val="00085141"/>
    <w:rsid w:val="000D3FC5"/>
    <w:rsid w:val="001A68A7"/>
    <w:rsid w:val="0022326D"/>
    <w:rsid w:val="002A1DEC"/>
    <w:rsid w:val="005B2979"/>
    <w:rsid w:val="006740A4"/>
    <w:rsid w:val="006844F5"/>
    <w:rsid w:val="008A3B1D"/>
    <w:rsid w:val="00914B26"/>
    <w:rsid w:val="009302EF"/>
    <w:rsid w:val="00B30B80"/>
    <w:rsid w:val="00BC1ECB"/>
    <w:rsid w:val="00BD2D30"/>
    <w:rsid w:val="00CE1F68"/>
    <w:rsid w:val="00D41BD3"/>
    <w:rsid w:val="00EE2678"/>
    <w:rsid w:val="00EF5B9F"/>
    <w:rsid w:val="00F039FB"/>
    <w:rsid w:val="00F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CB"/>
    <w:pPr>
      <w:ind w:left="720"/>
      <w:contextualSpacing/>
    </w:pPr>
  </w:style>
  <w:style w:type="table" w:styleId="TableGrid">
    <w:name w:val="Table Grid"/>
    <w:basedOn w:val="TableNormal"/>
    <w:uiPriority w:val="59"/>
    <w:rsid w:val="00B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CB"/>
    <w:pPr>
      <w:ind w:left="720"/>
      <w:contextualSpacing/>
    </w:pPr>
  </w:style>
  <w:style w:type="table" w:styleId="TableGrid">
    <w:name w:val="Table Grid"/>
    <w:basedOn w:val="TableNormal"/>
    <w:uiPriority w:val="59"/>
    <w:rsid w:val="00B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2024-03-27T20:54:00Z</cp:lastPrinted>
  <dcterms:created xsi:type="dcterms:W3CDTF">2023-12-20T12:30:00Z</dcterms:created>
  <dcterms:modified xsi:type="dcterms:W3CDTF">2024-03-27T12:56:00Z</dcterms:modified>
</cp:coreProperties>
</file>