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6C36" w14:textId="77777777" w:rsidR="00D41BD3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ՈՒՍՈՒՄՆԱԿԱՆ  ՆԱԽԱԳԾԱՅԻՆ ԱՇԽԱՏԱՆՔԻ</w:t>
      </w:r>
    </w:p>
    <w:p w14:paraId="53196C37" w14:textId="77777777" w:rsidR="00BC1ECB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ԿԱՏԱՐՄԱՆ ՀԱՇՎԵՏՎՈՒԹՅՈՒՆ</w:t>
      </w:r>
    </w:p>
    <w:p w14:paraId="53196C38" w14:textId="5895F4BA" w:rsidR="00BC1ECB" w:rsidRDefault="00BC1ECB" w:rsidP="00BC1ECB">
      <w:pPr>
        <w:jc w:val="center"/>
        <w:rPr>
          <w:rFonts w:ascii="Arial" w:hAnsi="Arial" w:cs="Arial"/>
          <w:sz w:val="24"/>
          <w:szCs w:val="24"/>
          <w:lang w:val="hy-AM"/>
        </w:rPr>
      </w:pPr>
      <w:r w:rsidRPr="00BC1ECB">
        <w:rPr>
          <w:rFonts w:ascii="Arial" w:hAnsi="Arial" w:cs="Arial"/>
          <w:sz w:val="24"/>
          <w:szCs w:val="24"/>
          <w:lang w:val="hy-AM"/>
        </w:rPr>
        <w:t>202</w:t>
      </w:r>
      <w:r w:rsidR="00617342">
        <w:rPr>
          <w:rFonts w:ascii="Arial" w:hAnsi="Arial" w:cs="Arial"/>
          <w:sz w:val="24"/>
          <w:szCs w:val="24"/>
          <w:lang w:val="hy-AM"/>
        </w:rPr>
        <w:t>4</w:t>
      </w:r>
      <w:r w:rsidRPr="00BC1ECB">
        <w:rPr>
          <w:rFonts w:ascii="Arial" w:hAnsi="Arial" w:cs="Arial"/>
          <w:sz w:val="24"/>
          <w:szCs w:val="24"/>
          <w:lang w:val="hy-AM"/>
        </w:rPr>
        <w:t>-202</w:t>
      </w:r>
      <w:r w:rsidR="00617342">
        <w:rPr>
          <w:rFonts w:ascii="Arial" w:hAnsi="Arial" w:cs="Arial"/>
          <w:sz w:val="24"/>
          <w:szCs w:val="24"/>
          <w:lang w:val="hy-AM"/>
        </w:rPr>
        <w:t>5</w:t>
      </w:r>
      <w:r w:rsidRPr="00BC1ECB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ուստարի, </w:t>
      </w:r>
      <w:r w:rsidRPr="00BC1ECB">
        <w:rPr>
          <w:rFonts w:ascii="Arial" w:hAnsi="Arial" w:cs="Arial"/>
          <w:sz w:val="24"/>
          <w:szCs w:val="24"/>
          <w:lang w:val="hy-AM"/>
        </w:rPr>
        <w:t>1-</w:t>
      </w:r>
      <w:r>
        <w:rPr>
          <w:rFonts w:ascii="Arial" w:hAnsi="Arial" w:cs="Arial"/>
          <w:sz w:val="24"/>
          <w:szCs w:val="24"/>
          <w:lang w:val="hy-AM"/>
        </w:rPr>
        <w:t>ին կիսամյակ</w:t>
      </w:r>
    </w:p>
    <w:p w14:paraId="53196C39" w14:textId="77777777" w:rsidR="00BC1ECB" w:rsidRDefault="00BC1ECB" w:rsidP="00BC1ECB">
      <w:pPr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Թեմա</w:t>
      </w:r>
      <w:r>
        <w:rPr>
          <w:rFonts w:ascii="Arial" w:hAnsi="Arial" w:cs="Arial"/>
          <w:sz w:val="24"/>
          <w:szCs w:val="24"/>
          <w:lang w:val="hy-AM"/>
        </w:rPr>
        <w:t xml:space="preserve"> ՝ Արարատ քաղաքի ծառերը և թփերը և դրանց արդյունավետությունը        կանաչապատման համար</w:t>
      </w:r>
    </w:p>
    <w:p w14:paraId="53196C3A" w14:textId="55D94D70" w:rsidR="00BC1ECB" w:rsidRPr="000D3FC5" w:rsidRDefault="00BC1ECB" w:rsidP="00BC1ECB">
      <w:pPr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Առարկա</w:t>
      </w:r>
      <w:r>
        <w:rPr>
          <w:rFonts w:ascii="Arial" w:hAnsi="Arial" w:cs="Arial"/>
          <w:sz w:val="24"/>
          <w:szCs w:val="24"/>
          <w:lang w:val="hy-AM"/>
        </w:rPr>
        <w:t xml:space="preserve"> ՝ կենսաբանություն</w:t>
      </w:r>
    </w:p>
    <w:p w14:paraId="53196C3B" w14:textId="0BDA5EE9" w:rsidR="00BC1ECB" w:rsidRDefault="00BC1ECB" w:rsidP="00BC1ECB">
      <w:pPr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Դասարան</w:t>
      </w:r>
      <w:r>
        <w:rPr>
          <w:rFonts w:ascii="Arial" w:hAnsi="Arial" w:cs="Arial"/>
          <w:sz w:val="24"/>
          <w:szCs w:val="24"/>
          <w:lang w:val="hy-AM"/>
        </w:rPr>
        <w:t xml:space="preserve"> ՝ </w:t>
      </w:r>
      <w:r w:rsidRPr="00617342">
        <w:rPr>
          <w:rFonts w:ascii="Arial" w:hAnsi="Arial" w:cs="Arial"/>
          <w:sz w:val="24"/>
          <w:szCs w:val="24"/>
          <w:lang w:val="hy-AM"/>
        </w:rPr>
        <w:t>VII</w:t>
      </w:r>
      <w:r w:rsidR="00617342">
        <w:rPr>
          <w:rFonts w:ascii="Arial" w:hAnsi="Arial" w:cs="Arial"/>
          <w:sz w:val="24"/>
          <w:szCs w:val="24"/>
          <w:lang w:val="hy-AM"/>
        </w:rPr>
        <w:t>I</w:t>
      </w:r>
    </w:p>
    <w:p w14:paraId="53196C3C" w14:textId="77777777" w:rsidR="00BC1ECB" w:rsidRPr="00BC1ECB" w:rsidRDefault="00BC1ECB" w:rsidP="000D3FC5">
      <w:pPr>
        <w:tabs>
          <w:tab w:val="left" w:pos="5370"/>
        </w:tabs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Ուսուցիչ</w:t>
      </w:r>
      <w:r>
        <w:rPr>
          <w:rFonts w:ascii="Arial" w:hAnsi="Arial" w:cs="Arial"/>
          <w:sz w:val="24"/>
          <w:szCs w:val="24"/>
          <w:lang w:val="hy-AM"/>
        </w:rPr>
        <w:t>՝ Ժաննա Ավագյան</w:t>
      </w:r>
      <w:r w:rsidR="000D3FC5">
        <w:rPr>
          <w:rFonts w:ascii="Arial" w:hAnsi="Arial" w:cs="Arial"/>
          <w:sz w:val="24"/>
          <w:szCs w:val="24"/>
          <w:lang w:val="hy-AM"/>
        </w:rPr>
        <w:tab/>
      </w:r>
    </w:p>
    <w:p w14:paraId="53196C3D" w14:textId="77777777" w:rsidR="00BC1ECB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Նախագծային աշխատանքի մասնակիցները՝</w:t>
      </w:r>
    </w:p>
    <w:p w14:paraId="2197AECA" w14:textId="7D304EB6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Սոֆի Գալստյան Գեղամի</w:t>
      </w:r>
      <w:r w:rsidRPr="007D5CDF">
        <w:rPr>
          <w:rFonts w:ascii="Arial" w:hAnsi="Arial" w:cs="Arial"/>
          <w:sz w:val="24"/>
          <w:szCs w:val="24"/>
          <w:lang w:val="hy-AM"/>
        </w:rPr>
        <w:tab/>
      </w:r>
    </w:p>
    <w:p w14:paraId="53194A22" w14:textId="3ABB853A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Մարիանա Ավետիսյան Մաթևոսի</w:t>
      </w:r>
    </w:p>
    <w:p w14:paraId="0C3DD086" w14:textId="148A050C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Վիկտորիա Մուսիկյան Սարիբեկի</w:t>
      </w:r>
      <w:r w:rsidRPr="007D5CDF">
        <w:rPr>
          <w:rFonts w:ascii="Arial" w:hAnsi="Arial" w:cs="Arial"/>
          <w:sz w:val="24"/>
          <w:szCs w:val="24"/>
          <w:lang w:val="hy-AM"/>
        </w:rPr>
        <w:tab/>
      </w:r>
    </w:p>
    <w:p w14:paraId="3A7553CF" w14:textId="2C56E988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Ծովինար Ենոքյան Մարտինի</w:t>
      </w:r>
      <w:r w:rsidRPr="007D5CDF">
        <w:rPr>
          <w:rFonts w:ascii="Arial" w:hAnsi="Arial" w:cs="Arial"/>
          <w:sz w:val="24"/>
          <w:szCs w:val="24"/>
          <w:lang w:val="hy-AM"/>
        </w:rPr>
        <w:tab/>
      </w:r>
    </w:p>
    <w:p w14:paraId="421D0FB4" w14:textId="07A4B6DC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Վահան Գրիգորյան Վահեի</w:t>
      </w:r>
      <w:r w:rsidRPr="007D5CDF">
        <w:rPr>
          <w:rFonts w:ascii="Arial" w:hAnsi="Arial" w:cs="Arial"/>
          <w:sz w:val="24"/>
          <w:szCs w:val="24"/>
          <w:lang w:val="hy-AM"/>
        </w:rPr>
        <w:tab/>
      </w:r>
    </w:p>
    <w:p w14:paraId="6FF04E9E" w14:textId="5432E1E4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Ծաղիկ Մարգարյան Հայկազի</w:t>
      </w:r>
      <w:r w:rsidRPr="007D5CDF">
        <w:rPr>
          <w:rFonts w:ascii="Arial" w:hAnsi="Arial" w:cs="Arial"/>
          <w:sz w:val="24"/>
          <w:szCs w:val="24"/>
          <w:lang w:val="hy-AM"/>
        </w:rPr>
        <w:tab/>
      </w:r>
    </w:p>
    <w:p w14:paraId="7105089E" w14:textId="4821FA1F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Օվսաննա Գինոսյան Էդուարդի</w:t>
      </w:r>
      <w:r w:rsidRPr="007D5CDF">
        <w:rPr>
          <w:rFonts w:ascii="Arial" w:hAnsi="Arial" w:cs="Arial"/>
          <w:sz w:val="24"/>
          <w:szCs w:val="24"/>
          <w:lang w:val="hy-AM"/>
        </w:rPr>
        <w:tab/>
      </w:r>
    </w:p>
    <w:p w14:paraId="6928941A" w14:textId="5C952535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Մանե Հակոբյան Վահագնի</w:t>
      </w:r>
      <w:r w:rsidRPr="007D5CDF">
        <w:rPr>
          <w:rFonts w:ascii="Arial" w:hAnsi="Arial" w:cs="Arial"/>
          <w:sz w:val="24"/>
          <w:szCs w:val="24"/>
          <w:lang w:val="hy-AM"/>
        </w:rPr>
        <w:tab/>
      </w:r>
    </w:p>
    <w:p w14:paraId="54C68947" w14:textId="1E6F4EA9" w:rsidR="007D5CDF" w:rsidRPr="007D5CDF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Գայանե Ավալյան Արթուրի</w:t>
      </w:r>
      <w:r w:rsidRPr="007D5CDF">
        <w:rPr>
          <w:rFonts w:ascii="Arial" w:hAnsi="Arial" w:cs="Arial"/>
          <w:sz w:val="24"/>
          <w:szCs w:val="24"/>
          <w:lang w:val="hy-AM"/>
        </w:rPr>
        <w:tab/>
      </w:r>
    </w:p>
    <w:p w14:paraId="53196C44" w14:textId="601F4DBA" w:rsidR="00BC1ECB" w:rsidRDefault="007D5CDF" w:rsidP="007D5C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7D5CDF">
        <w:rPr>
          <w:rFonts w:ascii="Arial" w:hAnsi="Arial" w:cs="Arial"/>
          <w:sz w:val="24"/>
          <w:szCs w:val="24"/>
          <w:lang w:val="hy-AM"/>
        </w:rPr>
        <w:t>Նարեկ Սողոմոնյան Արթուրի</w:t>
      </w:r>
    </w:p>
    <w:p w14:paraId="3BC3305C" w14:textId="77777777" w:rsidR="007D5CDF" w:rsidRPr="00BC1ECB" w:rsidRDefault="007D5CDF" w:rsidP="00BF0C43">
      <w:pPr>
        <w:pStyle w:val="a3"/>
        <w:rPr>
          <w:rFonts w:ascii="Arial" w:hAnsi="Arial" w:cs="Arial"/>
          <w:sz w:val="24"/>
          <w:szCs w:val="24"/>
          <w:lang w:val="hy-AM"/>
        </w:rPr>
      </w:pPr>
    </w:p>
    <w:p w14:paraId="53196C4A" w14:textId="5B2BAADD" w:rsidR="00BC1ECB" w:rsidRPr="000D3FC5" w:rsidRDefault="00BC1ECB" w:rsidP="000D3FC5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Ուսումնական նախագծի աշխատանքը տևել է </w:t>
      </w:r>
      <w:r w:rsidR="00BF0C43">
        <w:rPr>
          <w:rFonts w:ascii="Arial" w:hAnsi="Arial" w:cs="Arial"/>
          <w:b/>
          <w:sz w:val="24"/>
          <w:szCs w:val="24"/>
          <w:u w:val="single"/>
          <w:lang w:val="hy-AM"/>
        </w:rPr>
        <w:t>12</w:t>
      </w: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 շաբաթ՝ հետևյալ պլանավորմամբ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4"/>
        <w:gridCol w:w="1952"/>
        <w:gridCol w:w="6664"/>
      </w:tblGrid>
      <w:tr w:rsidR="00BC1ECB" w14:paraId="53196C4F" w14:textId="77777777" w:rsidTr="001C5359">
        <w:tc>
          <w:tcPr>
            <w:tcW w:w="738" w:type="dxa"/>
            <w:vAlign w:val="center"/>
          </w:tcPr>
          <w:p w14:paraId="53196C4B" w14:textId="77777777" w:rsidR="00BC1ECB" w:rsidRDefault="002A1DEC" w:rsidP="002A1DE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</w:t>
            </w:r>
            <w:r w:rsidR="00BC1ECB">
              <w:rPr>
                <w:rFonts w:ascii="Arial" w:hAnsi="Arial" w:cs="Arial"/>
                <w:sz w:val="24"/>
                <w:szCs w:val="24"/>
                <w:lang w:val="hy-AM"/>
              </w:rPr>
              <w:t>Օրը</w:t>
            </w:r>
          </w:p>
          <w:p w14:paraId="53196C4C" w14:textId="77777777" w:rsidR="00BC1ECB" w:rsidRDefault="00BC1ECB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  <w:vAlign w:val="center"/>
          </w:tcPr>
          <w:p w14:paraId="53196C4D" w14:textId="77777777" w:rsidR="00BC1ECB" w:rsidRDefault="00BC1ECB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ամսաթիվը</w:t>
            </w:r>
          </w:p>
        </w:tc>
        <w:tc>
          <w:tcPr>
            <w:tcW w:w="6858" w:type="dxa"/>
            <w:vAlign w:val="center"/>
          </w:tcPr>
          <w:p w14:paraId="53196C4E" w14:textId="77777777" w:rsidR="00BC1ECB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Օրվա </w:t>
            </w:r>
            <w:r w:rsidR="00BC1ECB">
              <w:rPr>
                <w:rFonts w:ascii="Arial" w:hAnsi="Arial" w:cs="Arial"/>
                <w:sz w:val="24"/>
                <w:szCs w:val="24"/>
                <w:lang w:val="hy-AM"/>
              </w:rPr>
              <w:t>աշխատանքը</w:t>
            </w:r>
          </w:p>
        </w:tc>
      </w:tr>
      <w:tr w:rsidR="001C5359" w:rsidRPr="00681E11" w14:paraId="53196C53" w14:textId="77777777" w:rsidTr="001C5359">
        <w:tc>
          <w:tcPr>
            <w:tcW w:w="738" w:type="dxa"/>
            <w:vAlign w:val="center"/>
          </w:tcPr>
          <w:p w14:paraId="53196C50" w14:textId="77777777" w:rsidR="001C5359" w:rsidRPr="002A1DEC" w:rsidRDefault="001C5359" w:rsidP="001C5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53196C51" w14:textId="499AFDE9" w:rsidR="001C5359" w:rsidRPr="00681E11" w:rsidRDefault="001C5359" w:rsidP="001C5359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hy-AM"/>
              </w:rPr>
              <w:t>3/10</w:t>
            </w:r>
            <w:r w:rsidR="00681E11">
              <w:rPr>
                <w:rFonts w:ascii="Sylfaen" w:hAnsi="Sylfaen" w:cs="Times New Roman"/>
              </w:rPr>
              <w:t>/2024</w:t>
            </w:r>
          </w:p>
        </w:tc>
        <w:tc>
          <w:tcPr>
            <w:tcW w:w="6858" w:type="dxa"/>
          </w:tcPr>
          <w:p w14:paraId="53196C52" w14:textId="78792097" w:rsidR="001C5359" w:rsidRPr="00681E11" w:rsidRDefault="001C5359" w:rsidP="001C5359">
            <w:pPr>
              <w:rPr>
                <w:rFonts w:ascii="Arial" w:hAnsi="Arial" w:cs="Arial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Նախագծի նպատակների և խնդիրների քննարկում, աշխատանքային փուլերի նախանշում</w:t>
            </w:r>
          </w:p>
        </w:tc>
      </w:tr>
      <w:tr w:rsidR="001C5359" w:rsidRPr="00617342" w14:paraId="53196C58" w14:textId="77777777" w:rsidTr="001C5359">
        <w:tc>
          <w:tcPr>
            <w:tcW w:w="738" w:type="dxa"/>
            <w:vAlign w:val="center"/>
          </w:tcPr>
          <w:p w14:paraId="53196C54" w14:textId="77777777" w:rsidR="001C5359" w:rsidRPr="002A1DEC" w:rsidRDefault="001C5359" w:rsidP="001C5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14:paraId="53196C55" w14:textId="6C8BCE64" w:rsidR="001C5359" w:rsidRPr="002A1DEC" w:rsidRDefault="001C5359" w:rsidP="001C5359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hy-AM"/>
              </w:rPr>
              <w:t>10/10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</w:tcPr>
          <w:p w14:paraId="53196C57" w14:textId="0A2DECF6" w:rsidR="001C5359" w:rsidRPr="00681E11" w:rsidRDefault="001C5359" w:rsidP="001C5359">
            <w:pPr>
              <w:rPr>
                <w:rFonts w:ascii="Arial" w:hAnsi="Arial" w:cs="Arial"/>
                <w:lang w:val="hy-AM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Վնասակար սովորությունների և բացասական ազդեցություն ունեցող գործոնների շրջանակի սահմանում</w:t>
            </w:r>
          </w:p>
        </w:tc>
      </w:tr>
      <w:tr w:rsidR="001C5359" w14:paraId="53196C5D" w14:textId="77777777" w:rsidTr="001C5359">
        <w:tc>
          <w:tcPr>
            <w:tcW w:w="738" w:type="dxa"/>
            <w:vAlign w:val="center"/>
          </w:tcPr>
          <w:p w14:paraId="53196C59" w14:textId="77777777" w:rsidR="001C5359" w:rsidRPr="002A1DEC" w:rsidRDefault="001C5359" w:rsidP="001C5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53196C5A" w14:textId="730A87B6" w:rsidR="001C5359" w:rsidRPr="002A1DEC" w:rsidRDefault="001C5359" w:rsidP="001C5359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hy-AM"/>
              </w:rPr>
              <w:t>17/10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</w:tcPr>
          <w:p w14:paraId="53196C5C" w14:textId="21ACFFA3" w:rsidR="001C5359" w:rsidRPr="00266CC1" w:rsidRDefault="001C5359" w:rsidP="001C5359">
            <w:pPr>
              <w:rPr>
                <w:rFonts w:ascii="Sylfaen" w:hAnsi="Sylfaen" w:cs="Arial"/>
                <w:lang w:val="hy-AM"/>
              </w:rPr>
            </w:pPr>
            <w:r w:rsidRPr="00266CC1">
              <w:rPr>
                <w:rFonts w:ascii="Sylfaen" w:hAnsi="Sylfaen" w:cs="Times New Roman"/>
                <w:i/>
                <w:iCs/>
                <w:lang w:val="hy-AM"/>
              </w:rPr>
              <w:t>Տեղեկության որոնում</w:t>
            </w:r>
            <w:r w:rsidRPr="00266CC1">
              <w:rPr>
                <w:rFonts w:ascii="Times New Roman" w:hAnsi="Times New Roman" w:cs="Times New Roman"/>
                <w:i/>
                <w:iCs/>
                <w:lang w:val="hy-AM"/>
              </w:rPr>
              <w:t>․</w:t>
            </w:r>
            <w:r w:rsidRPr="00266CC1">
              <w:rPr>
                <w:rFonts w:ascii="Sylfaen" w:hAnsi="Sylfaen" w:cs="Times New Roman"/>
                <w:i/>
                <w:iCs/>
                <w:lang w:val="hy-AM"/>
              </w:rPr>
              <w:t xml:space="preserve"> սակավաշարժության, անառողջ սնունդ, ծխելը , քնի ռեժիմի խախտումներ</w:t>
            </w:r>
          </w:p>
        </w:tc>
      </w:tr>
      <w:tr w:rsidR="001C5359" w14:paraId="53196C61" w14:textId="77777777" w:rsidTr="001C5359">
        <w:tc>
          <w:tcPr>
            <w:tcW w:w="738" w:type="dxa"/>
            <w:vAlign w:val="center"/>
          </w:tcPr>
          <w:p w14:paraId="53196C5E" w14:textId="77777777" w:rsidR="001C5359" w:rsidRPr="002A1DEC" w:rsidRDefault="001C5359" w:rsidP="001C5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53196C5F" w14:textId="6A1EFC51" w:rsidR="001C5359" w:rsidRPr="002A1DEC" w:rsidRDefault="001C5359" w:rsidP="001C5359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hy-AM"/>
              </w:rPr>
              <w:t>24/10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</w:tcPr>
          <w:p w14:paraId="53196C60" w14:textId="1005B4E6" w:rsidR="001C5359" w:rsidRPr="00681E11" w:rsidRDefault="001C5359" w:rsidP="001C5359">
            <w:pPr>
              <w:rPr>
                <w:rFonts w:ascii="Arial" w:hAnsi="Arial" w:cs="Arial"/>
                <w:lang w:val="hy-AM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Նշված գործոնների ազդեցությունը առանձին օրգան համակարգերի վրա՝ սիրտ-անոթային, նյարդային, ներզատական և այլն</w:t>
            </w:r>
          </w:p>
        </w:tc>
      </w:tr>
      <w:tr w:rsidR="001C5359" w:rsidRPr="00617342" w14:paraId="53196C65" w14:textId="77777777" w:rsidTr="001C5359">
        <w:tc>
          <w:tcPr>
            <w:tcW w:w="738" w:type="dxa"/>
            <w:vAlign w:val="center"/>
          </w:tcPr>
          <w:p w14:paraId="53196C62" w14:textId="77777777" w:rsidR="001C5359" w:rsidRPr="002A1DEC" w:rsidRDefault="001C5359" w:rsidP="001C5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  <w:vAlign w:val="center"/>
          </w:tcPr>
          <w:p w14:paraId="53196C63" w14:textId="42C5CC56" w:rsidR="001C5359" w:rsidRPr="002A1DEC" w:rsidRDefault="001C5359" w:rsidP="001C5359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hy-AM"/>
              </w:rPr>
              <w:t>31/10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</w:tcPr>
          <w:p w14:paraId="53196C64" w14:textId="41ABE32A" w:rsidR="001C5359" w:rsidRPr="00681E11" w:rsidRDefault="001C5359" w:rsidP="001C5359">
            <w:pPr>
              <w:rPr>
                <w:rFonts w:ascii="Arial" w:hAnsi="Arial" w:cs="Arial"/>
                <w:lang w:val="hy-AM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Առաջացած ամենատարածված հիվանդությունների ախտանշանները՝ շաքարային դիաբետ, թոքերի քաղցկեղ, հիպերտոնիա և այլն</w:t>
            </w:r>
          </w:p>
        </w:tc>
      </w:tr>
      <w:tr w:rsidR="001C5359" w14:paraId="53196C69" w14:textId="77777777" w:rsidTr="001C5359">
        <w:tc>
          <w:tcPr>
            <w:tcW w:w="738" w:type="dxa"/>
            <w:vAlign w:val="center"/>
          </w:tcPr>
          <w:p w14:paraId="53196C66" w14:textId="77777777" w:rsidR="001C5359" w:rsidRPr="002A1DEC" w:rsidRDefault="001C5359" w:rsidP="001C5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14:paraId="53196C67" w14:textId="7C5D7283" w:rsidR="001C5359" w:rsidRPr="002A1DEC" w:rsidRDefault="001C5359" w:rsidP="001C5359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hy-AM"/>
              </w:rPr>
              <w:t>7/11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</w:tcPr>
          <w:p w14:paraId="53196C68" w14:textId="1CF82F18" w:rsidR="001C5359" w:rsidRPr="00681E11" w:rsidRDefault="001C5359" w:rsidP="001C5359">
            <w:pPr>
              <w:rPr>
                <w:rFonts w:ascii="Arial" w:hAnsi="Arial" w:cs="Arial"/>
                <w:lang w:val="hy-AM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Առաջացած ամենատարածված հիվանդությունների ախտանշանները՝ սրտի ինֆարկտ, ինսուլտ, ճարպակալում և այլն</w:t>
            </w:r>
          </w:p>
        </w:tc>
      </w:tr>
      <w:tr w:rsidR="001C5359" w14:paraId="53196C6E" w14:textId="77777777" w:rsidTr="001C5359">
        <w:tc>
          <w:tcPr>
            <w:tcW w:w="738" w:type="dxa"/>
            <w:vAlign w:val="center"/>
          </w:tcPr>
          <w:p w14:paraId="53196C6A" w14:textId="77777777" w:rsidR="001C5359" w:rsidRDefault="001C5359" w:rsidP="001C5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14:paraId="53196C6B" w14:textId="505F432D" w:rsidR="001C5359" w:rsidRPr="002A1DEC" w:rsidRDefault="001C5359" w:rsidP="001C5359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hy-AM"/>
              </w:rPr>
              <w:t>14/11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</w:tcPr>
          <w:p w14:paraId="53196C6D" w14:textId="271188FC" w:rsidR="001C5359" w:rsidRPr="00681E11" w:rsidRDefault="001C5359" w:rsidP="001C5359">
            <w:pPr>
              <w:rPr>
                <w:rFonts w:ascii="Arial" w:hAnsi="Arial" w:cs="Arial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Նախագծի ներկայացման տարբերակների քննարկում, աշխատանքային խմբերի բաժանում</w:t>
            </w:r>
          </w:p>
        </w:tc>
      </w:tr>
      <w:tr w:rsidR="001C5359" w14:paraId="22578AF5" w14:textId="77777777" w:rsidTr="002259E9">
        <w:trPr>
          <w:trHeight w:val="432"/>
        </w:trPr>
        <w:tc>
          <w:tcPr>
            <w:tcW w:w="738" w:type="dxa"/>
            <w:vAlign w:val="center"/>
          </w:tcPr>
          <w:p w14:paraId="09FB897D" w14:textId="3C3BA45D" w:rsidR="001C5359" w:rsidRPr="001C5359" w:rsidRDefault="001C5359" w:rsidP="002259E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1980" w:type="dxa"/>
            <w:vAlign w:val="center"/>
          </w:tcPr>
          <w:p w14:paraId="11D64054" w14:textId="7FBFAC0C" w:rsidR="001C5359" w:rsidRDefault="001C5359" w:rsidP="002259E9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21/11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  <w:vAlign w:val="center"/>
          </w:tcPr>
          <w:p w14:paraId="636E87AB" w14:textId="11F646CF" w:rsidR="001C5359" w:rsidRPr="00681E11" w:rsidRDefault="001C5359" w:rsidP="002259E9">
            <w:pPr>
              <w:rPr>
                <w:rFonts w:ascii="Arial" w:hAnsi="Arial" w:cs="Arial"/>
                <w:lang w:val="hy-AM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Պրոդուկտի նախագծում</w:t>
            </w:r>
          </w:p>
        </w:tc>
      </w:tr>
      <w:tr w:rsidR="001C5359" w14:paraId="47C5122C" w14:textId="77777777" w:rsidTr="002259E9">
        <w:trPr>
          <w:trHeight w:val="432"/>
        </w:trPr>
        <w:tc>
          <w:tcPr>
            <w:tcW w:w="738" w:type="dxa"/>
            <w:vAlign w:val="center"/>
          </w:tcPr>
          <w:p w14:paraId="1F973F56" w14:textId="571D517C" w:rsidR="001C5359" w:rsidRPr="001C5359" w:rsidRDefault="001C5359" w:rsidP="002259E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1980" w:type="dxa"/>
            <w:vAlign w:val="center"/>
          </w:tcPr>
          <w:p w14:paraId="086597FE" w14:textId="771337A8" w:rsidR="001C5359" w:rsidRDefault="001C5359" w:rsidP="002259E9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28/11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  <w:vAlign w:val="center"/>
          </w:tcPr>
          <w:p w14:paraId="3C84A545" w14:textId="1F54D626" w:rsidR="001C5359" w:rsidRPr="00681E11" w:rsidRDefault="001C5359" w:rsidP="002259E9">
            <w:pPr>
              <w:rPr>
                <w:rFonts w:ascii="Arial" w:hAnsi="Arial" w:cs="Arial"/>
                <w:lang w:val="hy-AM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Միջանկյան արդյունքների քննարկում</w:t>
            </w:r>
          </w:p>
        </w:tc>
      </w:tr>
      <w:tr w:rsidR="001C5359" w14:paraId="2183A1E9" w14:textId="77777777" w:rsidTr="002259E9">
        <w:trPr>
          <w:trHeight w:val="432"/>
        </w:trPr>
        <w:tc>
          <w:tcPr>
            <w:tcW w:w="738" w:type="dxa"/>
            <w:vAlign w:val="center"/>
          </w:tcPr>
          <w:p w14:paraId="3FBCF3E0" w14:textId="1BD32D37" w:rsidR="001C5359" w:rsidRPr="001C5359" w:rsidRDefault="001C5359" w:rsidP="002259E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0" w:type="dxa"/>
            <w:vAlign w:val="center"/>
          </w:tcPr>
          <w:p w14:paraId="4EE4A28E" w14:textId="4A3BD08F" w:rsidR="001C5359" w:rsidRDefault="001C5359" w:rsidP="002259E9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5/12</w:t>
            </w:r>
            <w:r w:rsidR="00681E11">
              <w:rPr>
                <w:rFonts w:ascii="Sylfaen" w:hAnsi="Sylfaen" w:cs="Times New Roman"/>
                <w:lang w:val="hy-AM"/>
              </w:rPr>
              <w:t>/2024</w:t>
            </w:r>
          </w:p>
        </w:tc>
        <w:tc>
          <w:tcPr>
            <w:tcW w:w="6858" w:type="dxa"/>
            <w:vAlign w:val="center"/>
          </w:tcPr>
          <w:p w14:paraId="343CF4AF" w14:textId="13B15810" w:rsidR="001C5359" w:rsidRPr="00681E11" w:rsidRDefault="001C5359" w:rsidP="002259E9">
            <w:pPr>
              <w:rPr>
                <w:rFonts w:ascii="Arial" w:hAnsi="Arial" w:cs="Arial"/>
                <w:lang w:val="hy-AM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Նախնական ներկայացում</w:t>
            </w:r>
          </w:p>
        </w:tc>
      </w:tr>
      <w:tr w:rsidR="00681E11" w14:paraId="79740475" w14:textId="77777777" w:rsidTr="002259E9">
        <w:trPr>
          <w:trHeight w:val="432"/>
        </w:trPr>
        <w:tc>
          <w:tcPr>
            <w:tcW w:w="738" w:type="dxa"/>
            <w:vAlign w:val="center"/>
          </w:tcPr>
          <w:p w14:paraId="176FCC1C" w14:textId="6230D48B" w:rsidR="00681E11" w:rsidRPr="001C5359" w:rsidRDefault="00681E11" w:rsidP="002259E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0" w:type="dxa"/>
            <w:vAlign w:val="center"/>
          </w:tcPr>
          <w:p w14:paraId="36F602D9" w14:textId="2F3948EC" w:rsidR="00681E11" w:rsidRDefault="00681E11" w:rsidP="002259E9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12/12/2024</w:t>
            </w:r>
          </w:p>
        </w:tc>
        <w:tc>
          <w:tcPr>
            <w:tcW w:w="6858" w:type="dxa"/>
            <w:vMerge w:val="restart"/>
            <w:vAlign w:val="center"/>
          </w:tcPr>
          <w:p w14:paraId="16D80CE9" w14:textId="381305FB" w:rsidR="00681E11" w:rsidRPr="00681E11" w:rsidRDefault="00681E11" w:rsidP="002259E9">
            <w:pPr>
              <w:rPr>
                <w:rFonts w:ascii="Arial" w:hAnsi="Arial" w:cs="Arial"/>
                <w:lang w:val="hy-AM"/>
              </w:rPr>
            </w:pPr>
            <w:r w:rsidRPr="00681E11">
              <w:rPr>
                <w:rFonts w:ascii="Sylfaen" w:hAnsi="Sylfaen" w:cs="Times New Roman"/>
                <w:i/>
                <w:iCs/>
                <w:lang w:val="hy-AM"/>
              </w:rPr>
              <w:t>Նախագծի վերջնարդյունքի/պրոդուկտի ներկայացում</w:t>
            </w:r>
          </w:p>
        </w:tc>
      </w:tr>
      <w:tr w:rsidR="00681E11" w:rsidRPr="001C5359" w14:paraId="7222BE5A" w14:textId="77777777" w:rsidTr="001C5359">
        <w:tc>
          <w:tcPr>
            <w:tcW w:w="738" w:type="dxa"/>
            <w:vAlign w:val="center"/>
          </w:tcPr>
          <w:p w14:paraId="00583ACE" w14:textId="6736A9B6" w:rsidR="00681E11" w:rsidRDefault="00681E11" w:rsidP="001C535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0" w:type="dxa"/>
            <w:vAlign w:val="center"/>
          </w:tcPr>
          <w:p w14:paraId="53D4A6DC" w14:textId="79D18DAA" w:rsidR="00681E11" w:rsidRPr="00681E11" w:rsidRDefault="00681E11" w:rsidP="001C5359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ru-RU"/>
              </w:rPr>
              <w:t>19</w:t>
            </w:r>
            <w:r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  <w:lang w:val="ru-RU"/>
              </w:rPr>
              <w:t>12</w:t>
            </w:r>
            <w:r>
              <w:rPr>
                <w:rFonts w:ascii="Sylfaen" w:hAnsi="Sylfaen" w:cs="Times New Roman"/>
              </w:rPr>
              <w:t>/2024</w:t>
            </w:r>
          </w:p>
        </w:tc>
        <w:tc>
          <w:tcPr>
            <w:tcW w:w="6858" w:type="dxa"/>
            <w:vMerge/>
          </w:tcPr>
          <w:p w14:paraId="20121E57" w14:textId="7734B38E" w:rsidR="00681E11" w:rsidRPr="000D3FC5" w:rsidRDefault="00681E11" w:rsidP="001C5359">
            <w:pPr>
              <w:rPr>
                <w:rFonts w:ascii="Arial" w:hAnsi="Arial" w:cs="Arial"/>
                <w:lang w:val="hy-AM"/>
              </w:rPr>
            </w:pPr>
          </w:p>
        </w:tc>
      </w:tr>
    </w:tbl>
    <w:p w14:paraId="53196C6F" w14:textId="77777777" w:rsidR="00BC1ECB" w:rsidRPr="001C5359" w:rsidRDefault="00BC1ECB" w:rsidP="000D3FC5">
      <w:pPr>
        <w:tabs>
          <w:tab w:val="left" w:pos="3915"/>
        </w:tabs>
        <w:jc w:val="center"/>
        <w:rPr>
          <w:rFonts w:ascii="Arial" w:hAnsi="Arial" w:cs="Arial"/>
          <w:sz w:val="24"/>
          <w:szCs w:val="24"/>
          <w:lang w:val="hy-AM"/>
        </w:rPr>
      </w:pPr>
    </w:p>
    <w:p w14:paraId="53196C70" w14:textId="77777777" w:rsidR="00EF5B9F" w:rsidRPr="000D3FC5" w:rsidRDefault="00EF5B9F" w:rsidP="000D3FC5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Նախագծային աշխատանքի իրականացման նպատակն է՝</w:t>
      </w:r>
    </w:p>
    <w:p w14:paraId="0F97F466" w14:textId="77777777" w:rsidR="002259E9" w:rsidRPr="002259E9" w:rsidRDefault="002259E9" w:rsidP="002259E9">
      <w:pPr>
        <w:numPr>
          <w:ilvl w:val="0"/>
          <w:numId w:val="7"/>
        </w:numPr>
        <w:rPr>
          <w:rFonts w:ascii="Sylfaen" w:hAnsi="Sylfaen" w:cs="Arial"/>
          <w:i/>
          <w:iCs/>
          <w:sz w:val="24"/>
          <w:szCs w:val="24"/>
          <w:lang w:val="hy-AM"/>
        </w:rPr>
      </w:pPr>
      <w:r w:rsidRPr="002259E9">
        <w:rPr>
          <w:rFonts w:ascii="Sylfaen" w:hAnsi="Sylfaen" w:cs="Arial"/>
          <w:i/>
          <w:iCs/>
          <w:sz w:val="24"/>
          <w:szCs w:val="24"/>
          <w:lang w:val="hy-AM"/>
        </w:rPr>
        <w:t>Սահմանել վարքագծային այն սովորությունները, որոնք կարող են բերել տարբեր համակարգերի հիվանդությունների,</w:t>
      </w:r>
    </w:p>
    <w:p w14:paraId="5387A94C" w14:textId="77777777" w:rsidR="002259E9" w:rsidRPr="002259E9" w:rsidRDefault="002259E9" w:rsidP="002259E9">
      <w:pPr>
        <w:numPr>
          <w:ilvl w:val="0"/>
          <w:numId w:val="7"/>
        </w:numPr>
        <w:rPr>
          <w:rFonts w:ascii="Sylfaen" w:hAnsi="Sylfaen" w:cs="Arial"/>
          <w:i/>
          <w:iCs/>
          <w:sz w:val="24"/>
          <w:szCs w:val="24"/>
          <w:lang w:val="hy-AM"/>
        </w:rPr>
      </w:pPr>
      <w:r w:rsidRPr="002259E9">
        <w:rPr>
          <w:rFonts w:ascii="Sylfaen" w:hAnsi="Sylfaen" w:cs="Arial"/>
          <w:i/>
          <w:iCs/>
          <w:sz w:val="24"/>
          <w:szCs w:val="24"/>
          <w:lang w:val="hy-AM"/>
        </w:rPr>
        <w:t>Ըստ առանձին գործոնների ՝ սակավաշարժություն, սննդային սխալ վարքագիծ, ծխելու և ալկոհոլի օգտագործուն, աշխատանքի և քնի ռեժիմների խախտում և այլն, ուսումնասիրել դրանց ազդեցությունները առանձին օրգան համակարգերի վրա,</w:t>
      </w:r>
    </w:p>
    <w:p w14:paraId="1676A3F3" w14:textId="77777777" w:rsidR="002259E9" w:rsidRPr="002259E9" w:rsidRDefault="002259E9" w:rsidP="002259E9">
      <w:pPr>
        <w:numPr>
          <w:ilvl w:val="0"/>
          <w:numId w:val="7"/>
        </w:numPr>
        <w:rPr>
          <w:rFonts w:ascii="Sylfaen" w:hAnsi="Sylfaen" w:cs="Arial"/>
          <w:i/>
          <w:iCs/>
          <w:sz w:val="24"/>
          <w:szCs w:val="24"/>
          <w:lang w:val="hy-AM"/>
        </w:rPr>
      </w:pPr>
      <w:r w:rsidRPr="002259E9">
        <w:rPr>
          <w:rFonts w:ascii="Sylfaen" w:hAnsi="Sylfaen" w:cs="Arial"/>
          <w:i/>
          <w:iCs/>
          <w:sz w:val="24"/>
          <w:szCs w:val="24"/>
          <w:lang w:val="hy-AM"/>
        </w:rPr>
        <w:t>Ընդհանուր գծերով ծանոթ լիներ ամենատարածված հիվանդությունների առաջացման պատճառներին, դրանց դրսևորումներին և հետևանքներին ( ճարպակալում և շաքարային դիաբետ, արյան բարձր ճնշում, ինֆարկտ, ինսուլտ, երակների լայնացում և տրոմբոզ, թոքերի քաղցկեղ և այլն)։</w:t>
      </w:r>
    </w:p>
    <w:p w14:paraId="607C64DC" w14:textId="77777777" w:rsidR="002259E9" w:rsidRPr="002259E9" w:rsidRDefault="002259E9" w:rsidP="002259E9">
      <w:pPr>
        <w:numPr>
          <w:ilvl w:val="0"/>
          <w:numId w:val="7"/>
        </w:numPr>
        <w:rPr>
          <w:rFonts w:ascii="Sylfaen" w:hAnsi="Sylfaen" w:cs="Arial"/>
          <w:i/>
          <w:iCs/>
          <w:sz w:val="24"/>
          <w:szCs w:val="24"/>
          <w:lang w:val="hy-AM"/>
        </w:rPr>
      </w:pPr>
      <w:r w:rsidRPr="002259E9">
        <w:rPr>
          <w:rFonts w:ascii="Sylfaen" w:hAnsi="Sylfaen" w:cs="Arial"/>
          <w:i/>
          <w:iCs/>
          <w:sz w:val="24"/>
          <w:szCs w:val="24"/>
          <w:lang w:val="hy-AM"/>
        </w:rPr>
        <w:t>Ձևավորել պատասխանատու վարքագիծ որպես արժեքային վերաբերմունք։</w:t>
      </w:r>
    </w:p>
    <w:p w14:paraId="53196C77" w14:textId="77777777" w:rsidR="00EF5B9F" w:rsidRDefault="00EF5B9F" w:rsidP="002259E9">
      <w:pPr>
        <w:jc w:val="center"/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Նախագիծը իրկանացվել է հետևյալ փուլերով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14:paraId="02289E2E" w14:textId="77777777" w:rsidR="006C44C1" w:rsidRPr="006C44C1" w:rsidRDefault="006C44C1" w:rsidP="006C44C1">
      <w:pPr>
        <w:spacing w:after="0" w:line="240" w:lineRule="auto"/>
        <w:rPr>
          <w:rFonts w:ascii="Sylfaen" w:eastAsia="Merriweather" w:hAnsi="Sylfaen" w:cs="Merriweather"/>
          <w:i/>
          <w:iCs/>
          <w:sz w:val="24"/>
          <w:szCs w:val="24"/>
          <w:lang w:val="hy-AM"/>
        </w:rPr>
      </w:pPr>
      <w:r w:rsidRPr="006C44C1">
        <w:rPr>
          <w:rFonts w:ascii="Sylfaen" w:eastAsia="Merriweather" w:hAnsi="Sylfaen" w:cs="Merriweather"/>
          <w:sz w:val="24"/>
          <w:szCs w:val="24"/>
          <w:lang w:val="hy-AM"/>
        </w:rPr>
        <w:t>1</w:t>
      </w:r>
      <w:r w:rsidRPr="006C44C1">
        <w:rPr>
          <w:rFonts w:ascii="Times New Roman" w:eastAsia="Merriweather" w:hAnsi="Times New Roman" w:cs="Times New Roman"/>
          <w:i/>
          <w:iCs/>
          <w:sz w:val="24"/>
          <w:szCs w:val="24"/>
          <w:lang w:val="hy-AM"/>
        </w:rPr>
        <w:t>․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     Հիմնախնդրի և նրանից բխող հետազոտական խնդիրների որոշում: Կարելի է իրականացնել «մտքերի տարափի» կամ «կլոր սեղանի», մինի սեմինարի կազմակերպմամբ:</w:t>
      </w:r>
    </w:p>
    <w:p w14:paraId="6B48EF6D" w14:textId="77777777" w:rsidR="006C44C1" w:rsidRPr="006C44C1" w:rsidRDefault="006C44C1" w:rsidP="006C44C1">
      <w:pPr>
        <w:spacing w:after="0" w:line="240" w:lineRule="auto"/>
        <w:rPr>
          <w:rFonts w:ascii="Sylfaen" w:eastAsia="Merriweather" w:hAnsi="Sylfaen" w:cs="Merriweather"/>
          <w:i/>
          <w:iCs/>
          <w:sz w:val="24"/>
          <w:szCs w:val="24"/>
          <w:lang w:val="hy-AM"/>
        </w:rPr>
      </w:pP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2.    Հիմնախնդրի լուծման վարկագծի առաջադրում:</w:t>
      </w:r>
    </w:p>
    <w:p w14:paraId="68160E15" w14:textId="77777777" w:rsidR="006C44C1" w:rsidRPr="006C44C1" w:rsidRDefault="006C44C1" w:rsidP="006C44C1">
      <w:pPr>
        <w:spacing w:after="0" w:line="240" w:lineRule="auto"/>
        <w:rPr>
          <w:rFonts w:ascii="Sylfaen" w:eastAsia="Merriweather" w:hAnsi="Sylfaen" w:cs="Merriweather"/>
          <w:i/>
          <w:iCs/>
          <w:sz w:val="24"/>
          <w:szCs w:val="24"/>
          <w:lang w:val="hy-AM"/>
        </w:rPr>
      </w:pP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3.     Հետազոտության մեթոդի ընտրություն` փորձ, դիտում, վիճակագրական տվյալների հավաքում և այլն:</w:t>
      </w:r>
    </w:p>
    <w:p w14:paraId="31273949" w14:textId="77777777" w:rsidR="006C44C1" w:rsidRPr="006C44C1" w:rsidRDefault="006C44C1" w:rsidP="006C44C1">
      <w:pPr>
        <w:spacing w:after="0" w:line="240" w:lineRule="auto"/>
        <w:rPr>
          <w:rFonts w:ascii="Sylfaen" w:eastAsia="Merriweather" w:hAnsi="Sylfaen" w:cs="Merriweather"/>
          <w:i/>
          <w:iCs/>
          <w:sz w:val="24"/>
          <w:szCs w:val="24"/>
          <w:lang w:val="hy-AM"/>
        </w:rPr>
      </w:pP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lastRenderedPageBreak/>
        <w:t>4</w:t>
      </w:r>
      <w:r w:rsidRPr="006C44C1">
        <w:rPr>
          <w:rFonts w:ascii="Times New Roman" w:eastAsia="Merriweather" w:hAnsi="Times New Roman" w:cs="Times New Roman"/>
          <w:i/>
          <w:iCs/>
          <w:sz w:val="24"/>
          <w:szCs w:val="24"/>
          <w:lang w:val="hy-AM"/>
        </w:rPr>
        <w:t>․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x-none"/>
        </w:rPr>
        <w:t>Ստացված տվյալների հավաքում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, 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x-none"/>
        </w:rPr>
        <w:t>համակարգում ու վերլուծություն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։</w:t>
      </w:r>
    </w:p>
    <w:p w14:paraId="48CD7073" w14:textId="77777777" w:rsidR="006C44C1" w:rsidRPr="006C44C1" w:rsidRDefault="006C44C1" w:rsidP="006C44C1">
      <w:pPr>
        <w:spacing w:after="0" w:line="240" w:lineRule="auto"/>
        <w:rPr>
          <w:rFonts w:ascii="Sylfaen" w:eastAsia="Merriweather" w:hAnsi="Sylfaen" w:cs="Merriweather"/>
          <w:i/>
          <w:iCs/>
          <w:sz w:val="24"/>
          <w:szCs w:val="24"/>
          <w:lang w:val="hy-AM"/>
        </w:rPr>
      </w:pP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5.  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x-none"/>
        </w:rPr>
        <w:t>Վերջնական արդյունքների ձևավորման եղանակների մշակում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` 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x-none"/>
        </w:rPr>
        <w:t>շնորհանդես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, 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x-none"/>
        </w:rPr>
        <w:t>պաշտպանություն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, 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x-none"/>
        </w:rPr>
        <w:t>հաշվետվություն և այլն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:</w:t>
      </w:r>
    </w:p>
    <w:p w14:paraId="4BEE4AC9" w14:textId="77777777" w:rsidR="006C44C1" w:rsidRDefault="006C44C1" w:rsidP="006C44C1">
      <w:p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6.   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x-none"/>
        </w:rPr>
        <w:t>Արդյունքների ամփոփում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hy-AM"/>
        </w:rPr>
        <w:t>, </w:t>
      </w:r>
      <w:r w:rsidRPr="006C44C1">
        <w:rPr>
          <w:rFonts w:ascii="Sylfaen" w:eastAsia="Merriweather" w:hAnsi="Sylfaen" w:cs="Merriweather"/>
          <w:i/>
          <w:iCs/>
          <w:sz w:val="24"/>
          <w:szCs w:val="24"/>
          <w:lang w:val="x-none"/>
        </w:rPr>
        <w:t>ձևավորում և դրանց ներկայացում</w:t>
      </w:r>
      <w:r w:rsidRPr="00BD2D30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 </w:t>
      </w:r>
    </w:p>
    <w:p w14:paraId="53196C7E" w14:textId="0E6B782F" w:rsidR="00EF5B9F" w:rsidRDefault="00CE1F68" w:rsidP="006C44C1">
      <w:pPr>
        <w:rPr>
          <w:rFonts w:ascii="Arial" w:hAnsi="Arial" w:cs="Arial"/>
          <w:sz w:val="24"/>
          <w:szCs w:val="24"/>
          <w:lang w:val="hy-AM"/>
        </w:rPr>
      </w:pPr>
      <w:r w:rsidRPr="00BD2D30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Նախագիծը ուղղված է հետևյալ </w:t>
      </w:r>
      <w:r w:rsidR="00085141">
        <w:rPr>
          <w:rFonts w:ascii="Arial" w:hAnsi="Arial" w:cs="Arial"/>
          <w:b/>
          <w:sz w:val="24"/>
          <w:szCs w:val="24"/>
          <w:u w:val="single"/>
          <w:lang w:val="hy-AM"/>
        </w:rPr>
        <w:t>կարողունակությունների</w:t>
      </w:r>
      <w:r w:rsidRPr="00BD2D30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 զարգացմանը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14:paraId="53196C7F" w14:textId="77777777" w:rsidR="00CE1F68" w:rsidRPr="00BD2D30" w:rsidRDefault="00CE1F68" w:rsidP="00CE1F6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eastAsia="Merriweather" w:hAnsi="Arial" w:cs="Arial"/>
          <w:color w:val="000000"/>
          <w:sz w:val="24"/>
          <w:szCs w:val="24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</w:rPr>
        <w:t>Սովորել սովորելու կարողունակություն</w:t>
      </w:r>
    </w:p>
    <w:p w14:paraId="53196C80" w14:textId="77777777" w:rsidR="00CE1F68" w:rsidRPr="00BD2D30" w:rsidRDefault="00CE1F68" w:rsidP="00CE1F6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</w:rPr>
      </w:pPr>
      <w:bookmarkStart w:id="0" w:name="gjdgxs" w:colFirst="0" w:colLast="0"/>
      <w:bookmarkEnd w:id="0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Ինքնաճանաչողական </w:t>
      </w:r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և սոցիալական կարողունակություն</w:t>
      </w:r>
    </w:p>
    <w:p w14:paraId="53196C81" w14:textId="77777777" w:rsidR="00CE1F68" w:rsidRPr="00BD2D30" w:rsidRDefault="00CE1F68" w:rsidP="00CE1F6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Մաթեմատիկական և գիտատեխնիկական կարողունակութ</w:t>
      </w:r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յուն</w:t>
      </w:r>
    </w:p>
    <w:p w14:paraId="53196C82" w14:textId="77777777" w:rsidR="00CE1F68" w:rsidRPr="00BD2D30" w:rsidRDefault="00CE1F68" w:rsidP="00CE1F6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Թվային և մեդիա կարողունակություն</w:t>
      </w:r>
    </w:p>
    <w:p w14:paraId="53196C83" w14:textId="77777777" w:rsidR="00CE1F68" w:rsidRPr="00BD2D30" w:rsidRDefault="00CE1F68" w:rsidP="00BD2D3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</w:pPr>
      <w:r w:rsidRPr="00BD2D30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>Նախագծի վերջնարդյունքները՝՝</w:t>
      </w:r>
    </w:p>
    <w:p w14:paraId="28A9827D" w14:textId="77777777" w:rsidR="006C44C1" w:rsidRPr="006C44C1" w:rsidRDefault="006C44C1" w:rsidP="006C44C1">
      <w:pPr>
        <w:pStyle w:val="a3"/>
        <w:numPr>
          <w:ilvl w:val="0"/>
          <w:numId w:val="8"/>
        </w:numPr>
        <w:spacing w:after="0" w:line="240" w:lineRule="auto"/>
        <w:rPr>
          <w:rFonts w:ascii="Merriweather" w:eastAsia="Merriweather" w:hAnsi="Merriweather" w:cs="Merriweather"/>
          <w:color w:val="2F5496"/>
          <w:lang w:val="hy-AM"/>
        </w:rPr>
      </w:pP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Կ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8-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Մ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О-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ԿՖ</w:t>
      </w:r>
      <w:r w:rsidRPr="006C44C1">
        <w:rPr>
          <w:rFonts w:ascii="Cambria Math" w:hAnsi="Cambria Math" w:cs="Cambria Math"/>
          <w:color w:val="333333"/>
          <w:sz w:val="21"/>
          <w:szCs w:val="21"/>
          <w:shd w:val="clear" w:color="auto" w:fill="FFFFFF"/>
          <w:lang w:val="hy-AM"/>
        </w:rPr>
        <w:t>․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15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Քննարկել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թե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ինչպես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է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սննդակարգը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կենսակերպը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անձնական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հիգիենան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և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միջավայրի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էկոլոգիական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գործոնները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ազդում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մարդու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նյարդային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սիրտ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-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անոթային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շնչառական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հենաշարժիչ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վերարտադրողական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և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այլ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համակարգերի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գործունեության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վրա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: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09FFB34E" w14:textId="77777777" w:rsidR="006C44C1" w:rsidRPr="006C44C1" w:rsidRDefault="006C44C1" w:rsidP="006C44C1">
      <w:pPr>
        <w:pStyle w:val="a3"/>
        <w:numPr>
          <w:ilvl w:val="0"/>
          <w:numId w:val="8"/>
        </w:numPr>
        <w:spacing w:after="0" w:line="240" w:lineRule="auto"/>
        <w:rPr>
          <w:rFonts w:ascii="Merriweather" w:eastAsia="Merriweather" w:hAnsi="Merriweather" w:cs="Merriweather"/>
          <w:color w:val="2F5496"/>
          <w:lang w:val="hy-AM"/>
        </w:rPr>
      </w:pP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Կ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8-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Մ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О-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ԿՖ</w:t>
      </w:r>
      <w:r w:rsidRPr="006C44C1">
        <w:rPr>
          <w:rFonts w:ascii="Cambria Math" w:hAnsi="Cambria Math" w:cs="Cambria Math"/>
          <w:color w:val="333333"/>
          <w:sz w:val="21"/>
          <w:szCs w:val="21"/>
          <w:shd w:val="clear" w:color="auto" w:fill="FFFFFF"/>
          <w:lang w:val="hy-AM"/>
        </w:rPr>
        <w:t>․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16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Քննարկել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թմրանյութերի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ծխախոտի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ալկոհոլի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չարաշահման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հետևանքները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ներառյալ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կախվածության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առաջացումը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: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Բացատրել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երիկամաքարային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հիվանդության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և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երիկամների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բորբորքման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հիմնական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պատճառները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,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բուժումը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և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կանխարգելումը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:</w:t>
      </w:r>
    </w:p>
    <w:p w14:paraId="318E6C29" w14:textId="77777777" w:rsidR="006C44C1" w:rsidRPr="006C44C1" w:rsidRDefault="006C44C1" w:rsidP="006C44C1">
      <w:pPr>
        <w:pStyle w:val="a3"/>
        <w:numPr>
          <w:ilvl w:val="0"/>
          <w:numId w:val="8"/>
        </w:numPr>
        <w:spacing w:after="0" w:line="240" w:lineRule="auto"/>
        <w:rPr>
          <w:rFonts w:ascii="Merriweather" w:eastAsia="Merriweather" w:hAnsi="Merriweather" w:cs="Merriweather"/>
          <w:color w:val="2F5496"/>
          <w:lang w:val="hy-AM"/>
        </w:rPr>
      </w:pP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[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]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Քննարկել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վնասակար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սովորույթների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ազդեցութունը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նյարդային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համակարգի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գործունեության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վրա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և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դրսևորի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առողջ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ապրելակերպի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6C44C1">
        <w:rPr>
          <w:rFonts w:ascii="Arial" w:hAnsi="Arial" w:cs="Arial"/>
          <w:color w:val="333333"/>
          <w:sz w:val="21"/>
          <w:szCs w:val="21"/>
          <w:shd w:val="clear" w:color="auto" w:fill="FFFFFF"/>
          <w:lang w:val="hy-AM"/>
        </w:rPr>
        <w:t>սովորույթներ</w:t>
      </w:r>
      <w:r w:rsidRPr="006C44C1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hy-AM"/>
        </w:rPr>
        <w:t>: </w:t>
      </w:r>
    </w:p>
    <w:p w14:paraId="3FD83CE8" w14:textId="77777777" w:rsidR="006C44C1" w:rsidRPr="006C44C1" w:rsidRDefault="006C44C1" w:rsidP="006C44C1">
      <w:pPr>
        <w:pStyle w:val="a3"/>
        <w:rPr>
          <w:rFonts w:ascii="Merriweather" w:eastAsia="Merriweather" w:hAnsi="Merriweather" w:cs="Merriweather"/>
          <w:color w:val="2F5496"/>
          <w:lang w:val="hy-AM"/>
        </w:rPr>
      </w:pPr>
    </w:p>
    <w:p w14:paraId="65A56C37" w14:textId="77777777" w:rsidR="006C44C1" w:rsidRPr="00A05730" w:rsidRDefault="006C44C1" w:rsidP="006C44C1">
      <w:pPr>
        <w:pStyle w:val="a3"/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</w:pPr>
      <w:r w:rsidRPr="00A05730"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Կապը ՀՊՉ-ի հետ</w:t>
      </w:r>
    </w:p>
    <w:p w14:paraId="16357551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7) որոշի խնդրի լուծման համար անհրաժեշտ տեղեկույթը, գտնի խնդիրների լուծման ստեղծագործ մոտեցումներ և համեմատի դրանք.</w:t>
      </w:r>
    </w:p>
    <w:p w14:paraId="1BE25728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8) վերլուծի, գնահատի և առաջարկի դասակարգման, տարբերակման կամ խմբավորման չափանիշներ՝ ելնելով խնդրի պահանջից.</w:t>
      </w:r>
    </w:p>
    <w:p w14:paraId="55364BE2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9) կիրառի բնագիտական առարկաներից ստացված հիմնարար գիտելիքները բնության և տիեզերքի օբյեկտների նկարագրության, երևույթների և դրանց փոխադարձ կապերի բացատրության, ֆիզիկական մոդելավորման և խնդիրների լուծման համար.</w:t>
      </w:r>
    </w:p>
    <w:p w14:paraId="1F09F957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Հ</w:t>
      </w:r>
      <w:r w:rsidRPr="00A05730">
        <w:rPr>
          <w:rFonts w:ascii="Arial Unicode" w:hAnsi="Arial Unicode"/>
          <w:color w:val="000000"/>
          <w:sz w:val="21"/>
          <w:szCs w:val="21"/>
          <w:shd w:val="clear" w:color="auto" w:fill="FFFFFF"/>
        </w:rPr>
        <w:t>12) կիրառի տեքստային և գրաֆիկական խմբագրիչները, այդ թվում` աջակցող տեխնոլոգիաներ, կարողանա մշակել տվյալներ` օգտագործելով անհրաժեշտ թվային գործիքներ և ծրագրեր.</w:t>
      </w:r>
    </w:p>
    <w:p w14:paraId="5CAF4915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25) գնահատի իր և ուրիշների կարծիքն ու փաստարկները, վերլուծի պատճառահետևանքային կապերը և կայացնի որոշումներ.</w:t>
      </w:r>
    </w:p>
    <w:p w14:paraId="4B939999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26) ցուցաբերի իր գործունեությունը պլանավորելու և ժամանակն արդյունավետ տնօրինելու կարողություններ.</w:t>
      </w:r>
    </w:p>
    <w:p w14:paraId="78785CCB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28) դրսևորի հետազոտելու, փորձարկելու, տարբեր գործիքակազմեր համադրելու կարողություն, ուրիշների հետ համատեղ կամ ինքնուրույն մշակի և իրականացնի նախագծեր.</w:t>
      </w:r>
    </w:p>
    <w:p w14:paraId="3C8CCC43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29) ստանա, վերլուծի, գնահատի և ներկայացնի անհրաժեշտ տվյալներ, առաջարկի վարկածներ.</w:t>
      </w:r>
    </w:p>
    <w:p w14:paraId="0084EB34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30) գտնի և օգտագործի տեղեկույթ տարբեր աղբյուրներից, որոշի և բնութագրի աղբյուրի արժանահավատությունը և այն օգտագործելիս կատարի հղումներ.</w:t>
      </w:r>
    </w:p>
    <w:p w14:paraId="063FDA99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</w:rPr>
        <w:t>Հ</w:t>
      </w:r>
      <w:r w:rsidRPr="00A05730">
        <w:rPr>
          <w:rFonts w:ascii="Arial Unicode" w:hAnsi="Arial Unicode"/>
          <w:color w:val="000000"/>
          <w:sz w:val="21"/>
          <w:szCs w:val="21"/>
        </w:rPr>
        <w:t>31) արտահայտի, հիմնավորի և պաշտպանի սեփական տեսակետը և դիրքորոշումը.</w:t>
      </w:r>
    </w:p>
    <w:p w14:paraId="5AB1D59B" w14:textId="77777777" w:rsidR="006C44C1" w:rsidRPr="00A05730" w:rsidRDefault="006C44C1" w:rsidP="006C44C1">
      <w:pPr>
        <w:pStyle w:val="a3"/>
        <w:numPr>
          <w:ilvl w:val="0"/>
          <w:numId w:val="9"/>
        </w:numPr>
        <w:spacing w:after="0" w:line="240" w:lineRule="auto"/>
        <w:rPr>
          <w:rFonts w:ascii="Merriweather" w:eastAsia="Merriweather" w:hAnsi="Merriweather" w:cs="Merriweather"/>
          <w:color w:val="2F5496"/>
        </w:rPr>
      </w:pPr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Հ</w:t>
      </w:r>
      <w:r w:rsidRPr="00A05730">
        <w:rPr>
          <w:rFonts w:ascii="Arial Unicode" w:hAnsi="Arial Unicode"/>
          <w:color w:val="000000"/>
          <w:sz w:val="21"/>
          <w:szCs w:val="21"/>
          <w:shd w:val="clear" w:color="auto" w:fill="FFFFFF"/>
        </w:rPr>
        <w:t>49) ճանաչի և վերլուծի դեռահասության շրջանում հավանական ռիսկերը և ունենա դրանցից խուսափելու և (կամ) նման իրավիճակներում կոմնորոշվելու հմտություններ.</w:t>
      </w:r>
    </w:p>
    <w:p w14:paraId="53196C89" w14:textId="76EFAA09" w:rsidR="00CE1F68" w:rsidRPr="00CC33FC" w:rsidRDefault="00085141" w:rsidP="0008514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</w:pPr>
      <w:r w:rsidRPr="00CC33FC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lastRenderedPageBreak/>
        <w:t xml:space="preserve">     </w:t>
      </w:r>
      <w:r w:rsidR="009302EF" w:rsidRPr="00CC33FC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>Նախագծային աշխատանքի ամփոփումը կատարվեց պրոդուկտի տեսքով</w:t>
      </w:r>
      <w:r w:rsidR="00AF5433" w:rsidRPr="00CC33FC">
        <w:rPr>
          <w:rFonts w:ascii="Sylfaen" w:eastAsia="Merriweather" w:hAnsi="Sylfaen" w:cs="Cambria Math"/>
          <w:i/>
          <w:iCs/>
          <w:color w:val="000000"/>
          <w:sz w:val="24"/>
          <w:szCs w:val="24"/>
          <w:lang w:val="hy-AM"/>
        </w:rPr>
        <w:t>՝ տեղեկատվական բուլետի</w:t>
      </w:r>
      <w:r w:rsidR="009302EF" w:rsidRPr="00CC33FC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 xml:space="preserve">։ </w:t>
      </w:r>
    </w:p>
    <w:p w14:paraId="53196C8A" w14:textId="65DA1CD0" w:rsidR="009302EF" w:rsidRPr="00CC33FC" w:rsidRDefault="00085141" w:rsidP="0008514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</w:pPr>
      <w:r w:rsidRPr="00CC33FC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 xml:space="preserve">  </w:t>
      </w:r>
      <w:r w:rsidR="009302EF" w:rsidRPr="00CC33FC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>Նախագծային աշխատանքի մասնակիցները գնահատվել են  նախագծի ղեկավարի և հանձնաժողովի գնահատ</w:t>
      </w:r>
      <w:r w:rsidR="00CC33FC" w:rsidRPr="00CC33FC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>ականներ</w:t>
      </w:r>
      <w:r w:rsidR="009302EF" w:rsidRPr="00CC33FC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>ի հիման վրա։ Այն ներկայացված է նախագծի ծրագրում։ Ըստ այդմ աշակերտները ստացել են հետևյալ գնահատականները։</w:t>
      </w:r>
    </w:p>
    <w:p w14:paraId="53196C8B" w14:textId="77777777" w:rsidR="00085141" w:rsidRPr="00BD2D30" w:rsidRDefault="00085141" w:rsidP="0008514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6708"/>
        <w:gridCol w:w="2086"/>
      </w:tblGrid>
      <w:tr w:rsidR="00E618D2" w14:paraId="31CD9066" w14:textId="77777777" w:rsidTr="00E618D2">
        <w:tc>
          <w:tcPr>
            <w:tcW w:w="558" w:type="dxa"/>
          </w:tcPr>
          <w:p w14:paraId="5862E5B6" w14:textId="3FACC737" w:rsidR="00E618D2" w:rsidRPr="00E618D2" w:rsidRDefault="00E618D2" w:rsidP="009302EF">
            <w:pPr>
              <w:spacing w:before="60" w:after="60"/>
              <w:rPr>
                <w:rFonts w:ascii="Arial" w:eastAsia="Merriweathe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6930" w:type="dxa"/>
            <w:vAlign w:val="center"/>
          </w:tcPr>
          <w:p w14:paraId="620990B7" w14:textId="4070BF5B" w:rsidR="00E618D2" w:rsidRPr="00786B68" w:rsidRDefault="00E618D2" w:rsidP="00E618D2">
            <w:pPr>
              <w:spacing w:before="60" w:after="60"/>
              <w:jc w:val="center"/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86B68"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  <w:t>Աշակերտի անուն</w:t>
            </w:r>
            <w:r w:rsidR="00D00D7A" w:rsidRPr="00786B68"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  <w:t>ը</w:t>
            </w:r>
            <w:r w:rsidRPr="00786B68"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  <w:t>, ազգանուն</w:t>
            </w:r>
            <w:r w:rsidR="00D00D7A" w:rsidRPr="00786B68"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  <w:t>ը</w:t>
            </w:r>
            <w:r w:rsidRPr="00786B68"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  <w:t>, հայրանուն</w:t>
            </w:r>
            <w:r w:rsidR="00D00D7A" w:rsidRPr="00786B68"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  <w:t>ը</w:t>
            </w:r>
          </w:p>
        </w:tc>
        <w:tc>
          <w:tcPr>
            <w:tcW w:w="2088" w:type="dxa"/>
            <w:vAlign w:val="center"/>
          </w:tcPr>
          <w:p w14:paraId="651355C0" w14:textId="65A02CEE" w:rsidR="00E618D2" w:rsidRPr="00786B68" w:rsidRDefault="00D00D7A" w:rsidP="00E618D2">
            <w:pPr>
              <w:spacing w:before="60" w:after="60"/>
              <w:jc w:val="center"/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86B68">
              <w:rPr>
                <w:rFonts w:ascii="Sylfaen" w:eastAsia="Merriweather" w:hAnsi="Sylfaen" w:cs="Arial"/>
                <w:b/>
                <w:bCs/>
                <w:color w:val="000000"/>
                <w:sz w:val="24"/>
                <w:szCs w:val="24"/>
                <w:lang w:val="hy-AM"/>
              </w:rPr>
              <w:t>Գնահատականը</w:t>
            </w:r>
          </w:p>
        </w:tc>
      </w:tr>
      <w:tr w:rsidR="00D00D7A" w14:paraId="2401D156" w14:textId="77777777" w:rsidTr="00786B68">
        <w:tc>
          <w:tcPr>
            <w:tcW w:w="558" w:type="dxa"/>
          </w:tcPr>
          <w:p w14:paraId="3629773E" w14:textId="21D0488E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1.</w:t>
            </w:r>
          </w:p>
        </w:tc>
        <w:tc>
          <w:tcPr>
            <w:tcW w:w="6930" w:type="dxa"/>
          </w:tcPr>
          <w:p w14:paraId="3E418A31" w14:textId="4E7C277B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Սոֆի Գալստյան Գեղամի</w:t>
            </w:r>
          </w:p>
        </w:tc>
        <w:tc>
          <w:tcPr>
            <w:tcW w:w="2088" w:type="dxa"/>
            <w:vAlign w:val="center"/>
          </w:tcPr>
          <w:p w14:paraId="6FD0455C" w14:textId="685945E8" w:rsidR="00D00D7A" w:rsidRPr="00786B68" w:rsidRDefault="00786B68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00D7A" w14:paraId="043311A0" w14:textId="77777777" w:rsidTr="00786B68">
        <w:tc>
          <w:tcPr>
            <w:tcW w:w="558" w:type="dxa"/>
          </w:tcPr>
          <w:p w14:paraId="74C88DE8" w14:textId="0C0386DC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2.</w:t>
            </w:r>
          </w:p>
        </w:tc>
        <w:tc>
          <w:tcPr>
            <w:tcW w:w="6930" w:type="dxa"/>
          </w:tcPr>
          <w:p w14:paraId="433E4B10" w14:textId="7E594BFB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Մարիանա Ավետիսյան Մաթևոսի</w:t>
            </w:r>
          </w:p>
        </w:tc>
        <w:tc>
          <w:tcPr>
            <w:tcW w:w="2088" w:type="dxa"/>
            <w:vAlign w:val="center"/>
          </w:tcPr>
          <w:p w14:paraId="4CF8E9ED" w14:textId="7DB00B70" w:rsidR="00D00D7A" w:rsidRPr="00B441E0" w:rsidRDefault="00B441E0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00D7A" w14:paraId="77B53207" w14:textId="77777777" w:rsidTr="00786B68">
        <w:tc>
          <w:tcPr>
            <w:tcW w:w="558" w:type="dxa"/>
          </w:tcPr>
          <w:p w14:paraId="3637E983" w14:textId="42C4E6E0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3.</w:t>
            </w:r>
          </w:p>
        </w:tc>
        <w:tc>
          <w:tcPr>
            <w:tcW w:w="6930" w:type="dxa"/>
          </w:tcPr>
          <w:p w14:paraId="7F385971" w14:textId="16DA019C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Վիկտորիա Մուսիկյան Սարիբեկի</w:t>
            </w:r>
          </w:p>
        </w:tc>
        <w:tc>
          <w:tcPr>
            <w:tcW w:w="2088" w:type="dxa"/>
            <w:vAlign w:val="center"/>
          </w:tcPr>
          <w:p w14:paraId="1A061DE2" w14:textId="65B3B1C9" w:rsidR="00D00D7A" w:rsidRPr="00B441E0" w:rsidRDefault="00B441E0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00D7A" w14:paraId="09C74FE8" w14:textId="77777777" w:rsidTr="00786B68">
        <w:tc>
          <w:tcPr>
            <w:tcW w:w="558" w:type="dxa"/>
          </w:tcPr>
          <w:p w14:paraId="7D4D28F4" w14:textId="447C762B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4.</w:t>
            </w:r>
          </w:p>
        </w:tc>
        <w:tc>
          <w:tcPr>
            <w:tcW w:w="6930" w:type="dxa"/>
          </w:tcPr>
          <w:p w14:paraId="4B5CBC95" w14:textId="75CE27CF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Ծովինար Ենոքյան Մարտինի</w:t>
            </w:r>
          </w:p>
        </w:tc>
        <w:tc>
          <w:tcPr>
            <w:tcW w:w="2088" w:type="dxa"/>
            <w:vAlign w:val="center"/>
          </w:tcPr>
          <w:p w14:paraId="142926EF" w14:textId="39B84DA7" w:rsidR="00D00D7A" w:rsidRPr="00B441E0" w:rsidRDefault="00B441E0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00D7A" w14:paraId="474AF89E" w14:textId="77777777" w:rsidTr="00786B68">
        <w:tc>
          <w:tcPr>
            <w:tcW w:w="558" w:type="dxa"/>
          </w:tcPr>
          <w:p w14:paraId="3E5129C9" w14:textId="00DA2863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5.</w:t>
            </w:r>
          </w:p>
        </w:tc>
        <w:tc>
          <w:tcPr>
            <w:tcW w:w="6930" w:type="dxa"/>
          </w:tcPr>
          <w:p w14:paraId="74D32501" w14:textId="4C4C1EED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Վահան Գրիգորյան Վահեի</w:t>
            </w:r>
          </w:p>
        </w:tc>
        <w:tc>
          <w:tcPr>
            <w:tcW w:w="2088" w:type="dxa"/>
            <w:vAlign w:val="center"/>
          </w:tcPr>
          <w:p w14:paraId="4ABCC7D4" w14:textId="19319E33" w:rsidR="00D00D7A" w:rsidRPr="00A82B46" w:rsidRDefault="00A82B46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00D7A" w14:paraId="4E919CD2" w14:textId="77777777" w:rsidTr="00786B68">
        <w:tc>
          <w:tcPr>
            <w:tcW w:w="558" w:type="dxa"/>
          </w:tcPr>
          <w:p w14:paraId="22308EC1" w14:textId="1F4B5673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6.</w:t>
            </w:r>
          </w:p>
        </w:tc>
        <w:tc>
          <w:tcPr>
            <w:tcW w:w="6930" w:type="dxa"/>
          </w:tcPr>
          <w:p w14:paraId="66A0C25B" w14:textId="28402B62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Ծաղիկ Մարգարյան Հայկազի</w:t>
            </w:r>
          </w:p>
        </w:tc>
        <w:tc>
          <w:tcPr>
            <w:tcW w:w="2088" w:type="dxa"/>
            <w:vAlign w:val="center"/>
          </w:tcPr>
          <w:p w14:paraId="3BE15549" w14:textId="6AD5D73C" w:rsidR="00D00D7A" w:rsidRPr="00B441E0" w:rsidRDefault="00B441E0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00D7A" w14:paraId="39E4AD10" w14:textId="77777777" w:rsidTr="00786B68">
        <w:tc>
          <w:tcPr>
            <w:tcW w:w="558" w:type="dxa"/>
          </w:tcPr>
          <w:p w14:paraId="433A132F" w14:textId="40CD0B85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7.</w:t>
            </w:r>
          </w:p>
        </w:tc>
        <w:tc>
          <w:tcPr>
            <w:tcW w:w="6930" w:type="dxa"/>
          </w:tcPr>
          <w:p w14:paraId="75C93969" w14:textId="153FBAA5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Օվսաննա Գինոսյան Էդուարդի</w:t>
            </w:r>
          </w:p>
        </w:tc>
        <w:tc>
          <w:tcPr>
            <w:tcW w:w="2088" w:type="dxa"/>
            <w:vAlign w:val="center"/>
          </w:tcPr>
          <w:p w14:paraId="25FEC552" w14:textId="38405AE9" w:rsidR="00D00D7A" w:rsidRPr="00A82B46" w:rsidRDefault="00A82B46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00D7A" w14:paraId="31C4B600" w14:textId="77777777" w:rsidTr="00786B68">
        <w:tc>
          <w:tcPr>
            <w:tcW w:w="558" w:type="dxa"/>
          </w:tcPr>
          <w:p w14:paraId="2CF52E6A" w14:textId="48E810CD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8.</w:t>
            </w:r>
          </w:p>
        </w:tc>
        <w:tc>
          <w:tcPr>
            <w:tcW w:w="6930" w:type="dxa"/>
          </w:tcPr>
          <w:p w14:paraId="550269F4" w14:textId="09D95F8B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Մանե Հակոբյան Վահագնի</w:t>
            </w:r>
          </w:p>
        </w:tc>
        <w:tc>
          <w:tcPr>
            <w:tcW w:w="2088" w:type="dxa"/>
            <w:vAlign w:val="center"/>
          </w:tcPr>
          <w:p w14:paraId="58A7A07D" w14:textId="5EBB39A0" w:rsidR="00D00D7A" w:rsidRPr="00B441E0" w:rsidRDefault="00B441E0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00D7A" w14:paraId="185DB21B" w14:textId="77777777" w:rsidTr="00786B68">
        <w:tc>
          <w:tcPr>
            <w:tcW w:w="558" w:type="dxa"/>
          </w:tcPr>
          <w:p w14:paraId="0B230694" w14:textId="73330D84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9.</w:t>
            </w:r>
          </w:p>
        </w:tc>
        <w:tc>
          <w:tcPr>
            <w:tcW w:w="6930" w:type="dxa"/>
          </w:tcPr>
          <w:p w14:paraId="59C013A9" w14:textId="089A7FBC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Գայանե Ավալյան Արթուրի</w:t>
            </w:r>
          </w:p>
        </w:tc>
        <w:tc>
          <w:tcPr>
            <w:tcW w:w="2088" w:type="dxa"/>
            <w:vAlign w:val="center"/>
          </w:tcPr>
          <w:p w14:paraId="38BF2791" w14:textId="6300A1F2" w:rsidR="00D00D7A" w:rsidRPr="00A82B46" w:rsidRDefault="00A82B46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00D7A" w14:paraId="4BDAA691" w14:textId="77777777" w:rsidTr="00786B68">
        <w:tc>
          <w:tcPr>
            <w:tcW w:w="558" w:type="dxa"/>
          </w:tcPr>
          <w:p w14:paraId="034208B3" w14:textId="2A230FA9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10.</w:t>
            </w:r>
          </w:p>
        </w:tc>
        <w:tc>
          <w:tcPr>
            <w:tcW w:w="6930" w:type="dxa"/>
          </w:tcPr>
          <w:p w14:paraId="1754775A" w14:textId="1E1CA15C" w:rsidR="00D00D7A" w:rsidRPr="00D00D7A" w:rsidRDefault="00D00D7A" w:rsidP="00D00D7A">
            <w:pPr>
              <w:spacing w:before="60" w:after="60"/>
              <w:rPr>
                <w:rFonts w:ascii="Sylfaen" w:eastAsia="Merriweather" w:hAnsi="Sylfaen" w:cs="Arial"/>
                <w:color w:val="000000"/>
                <w:sz w:val="24"/>
                <w:szCs w:val="24"/>
                <w:lang w:val="hy-AM"/>
              </w:rPr>
            </w:pPr>
            <w:r w:rsidRPr="00D00D7A">
              <w:rPr>
                <w:rFonts w:ascii="Sylfaen" w:hAnsi="Sylfaen"/>
              </w:rPr>
              <w:t>Նարեկ Սողոմոնյան Արթուրի</w:t>
            </w:r>
          </w:p>
        </w:tc>
        <w:tc>
          <w:tcPr>
            <w:tcW w:w="2088" w:type="dxa"/>
            <w:vAlign w:val="center"/>
          </w:tcPr>
          <w:p w14:paraId="1E736446" w14:textId="14E164E4" w:rsidR="00D00D7A" w:rsidRPr="00B441E0" w:rsidRDefault="00B441E0" w:rsidP="00786B68">
            <w:pPr>
              <w:spacing w:before="60" w:after="60"/>
              <w:jc w:val="center"/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Merriweather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14:paraId="53196C98" w14:textId="77777777" w:rsidR="000D3FC5" w:rsidRPr="00085141" w:rsidRDefault="000D3FC5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14:paraId="53196C99" w14:textId="77777777" w:rsidR="00BD2D30" w:rsidRDefault="00BD2D30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eastAsia="Merriweather" w:cs="Merriweather"/>
          <w:color w:val="000000"/>
          <w:sz w:val="24"/>
          <w:szCs w:val="24"/>
          <w:lang w:val="hy-AM"/>
        </w:rPr>
      </w:pPr>
    </w:p>
    <w:p w14:paraId="53196C9A" w14:textId="77777777" w:rsidR="000D3FC5" w:rsidRPr="00BD2D30" w:rsidRDefault="000D3FC5" w:rsidP="00BD2D3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</w:pPr>
      <w:r w:rsidRPr="00BD2D30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>Առաջարկություններ ծրագրի բարելավման համար</w:t>
      </w:r>
    </w:p>
    <w:p w14:paraId="53196C9B" w14:textId="77777777" w:rsidR="000D3FC5" w:rsidRPr="00687C60" w:rsidRDefault="000D3FC5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</w:pPr>
      <w:r w:rsidRPr="00687C60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>Նախագծի մասնակիցների և սեփական դիտարկումների հիման վրա կատարեցի վերլուծություն։ Հետագայում ծրագիրը իրականացնելու համար կփոխեմ հետևյալ կետերը՝</w:t>
      </w:r>
    </w:p>
    <w:p w14:paraId="53196C9D" w14:textId="6DDAD77F" w:rsidR="00CE1F68" w:rsidRPr="00687C60" w:rsidRDefault="00BE34A2" w:rsidP="00BE34A2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</w:pPr>
      <w:r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 xml:space="preserve">Կփոքրացնեմ ծավալը՝ վերցնելով միայն մեկ-երկու </w:t>
      </w:r>
      <w:r w:rsidR="009D66E4"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>ուղղություն</w:t>
      </w:r>
    </w:p>
    <w:p w14:paraId="53196C9E" w14:textId="231495EF" w:rsidR="000D3FC5" w:rsidRPr="00687C60" w:rsidRDefault="00BF5BDF" w:rsidP="00CE1F68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</w:pPr>
      <w:r>
        <w:rPr>
          <w:rFonts w:ascii="Sylfaen" w:eastAsia="Merriweather" w:hAnsi="Sylfaen" w:cs="Arial"/>
          <w:i/>
          <w:iCs/>
          <w:color w:val="000000"/>
          <w:sz w:val="24"/>
          <w:szCs w:val="24"/>
          <w:lang w:val="hy-AM"/>
        </w:rPr>
        <w:t>Կմտածենք այլ պրոդուկտ ստանալու մասին</w:t>
      </w:r>
    </w:p>
    <w:p w14:paraId="53196CA0" w14:textId="77777777"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14:paraId="515C2B59" w14:textId="77777777" w:rsidR="00BF5BDF" w:rsidRDefault="00BF5BDF" w:rsidP="00BC1ECB">
      <w:pPr>
        <w:rPr>
          <w:rFonts w:ascii="Arial" w:hAnsi="Arial" w:cs="Arial"/>
          <w:sz w:val="24"/>
          <w:szCs w:val="24"/>
          <w:lang w:val="hy-AM"/>
        </w:rPr>
      </w:pPr>
    </w:p>
    <w:p w14:paraId="57976AE2" w14:textId="55828DDC" w:rsidR="00BF5BDF" w:rsidRPr="001D1619" w:rsidRDefault="00BF5BDF" w:rsidP="00BC1ECB">
      <w:pPr>
        <w:rPr>
          <w:rFonts w:ascii="Cambria Math" w:hAnsi="Cambria Math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Նախագծի ղեկա</w:t>
      </w:r>
      <w:r w:rsidR="001D1619">
        <w:rPr>
          <w:rFonts w:ascii="Arial" w:hAnsi="Arial" w:cs="Arial"/>
          <w:sz w:val="24"/>
          <w:szCs w:val="24"/>
          <w:lang w:val="hy-AM"/>
        </w:rPr>
        <w:t xml:space="preserve">վար ՝                                              / Ժաննա Ավագյան </w:t>
      </w:r>
      <w:r w:rsidR="001D1619">
        <w:rPr>
          <w:rFonts w:ascii="Cambria Math" w:hAnsi="Cambria Math" w:cs="Arial"/>
          <w:sz w:val="24"/>
          <w:szCs w:val="24"/>
          <w:lang w:val="hy-AM"/>
        </w:rPr>
        <w:t>/</w:t>
      </w:r>
    </w:p>
    <w:p w14:paraId="53196CA1" w14:textId="77777777"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14:paraId="53196CA2" w14:textId="77777777"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14:paraId="53196CA3" w14:textId="77777777" w:rsidR="00EF5B9F" w:rsidRP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sectPr w:rsidR="00EF5B9F" w:rsidRPr="00EF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E75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DF0"/>
    <w:multiLevelType w:val="hybridMultilevel"/>
    <w:tmpl w:val="2CA2B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8CF"/>
    <w:multiLevelType w:val="hybridMultilevel"/>
    <w:tmpl w:val="4A1C81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B60A6"/>
    <w:multiLevelType w:val="hybridMultilevel"/>
    <w:tmpl w:val="6F6E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4F7"/>
    <w:multiLevelType w:val="hybridMultilevel"/>
    <w:tmpl w:val="932EDA7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D0C7C25"/>
    <w:multiLevelType w:val="hybridMultilevel"/>
    <w:tmpl w:val="CA3C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D5C53"/>
    <w:multiLevelType w:val="hybridMultilevel"/>
    <w:tmpl w:val="298A1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065B6"/>
    <w:multiLevelType w:val="hybridMultilevel"/>
    <w:tmpl w:val="A9E2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013CB"/>
    <w:multiLevelType w:val="hybridMultilevel"/>
    <w:tmpl w:val="1DCE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07411">
    <w:abstractNumId w:val="0"/>
  </w:num>
  <w:num w:numId="2" w16cid:durableId="1521165371">
    <w:abstractNumId w:val="8"/>
  </w:num>
  <w:num w:numId="3" w16cid:durableId="1943999130">
    <w:abstractNumId w:val="7"/>
  </w:num>
  <w:num w:numId="4" w16cid:durableId="1333677469">
    <w:abstractNumId w:val="3"/>
  </w:num>
  <w:num w:numId="5" w16cid:durableId="19817570">
    <w:abstractNumId w:val="4"/>
  </w:num>
  <w:num w:numId="6" w16cid:durableId="9185637">
    <w:abstractNumId w:val="1"/>
  </w:num>
  <w:num w:numId="7" w16cid:durableId="325399853">
    <w:abstractNumId w:val="6"/>
  </w:num>
  <w:num w:numId="8" w16cid:durableId="980113897">
    <w:abstractNumId w:val="2"/>
  </w:num>
  <w:num w:numId="9" w16cid:durableId="165025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B"/>
    <w:rsid w:val="00085141"/>
    <w:rsid w:val="000D3FC5"/>
    <w:rsid w:val="001B3BE5"/>
    <w:rsid w:val="001C5359"/>
    <w:rsid w:val="001D1619"/>
    <w:rsid w:val="002259E9"/>
    <w:rsid w:val="00266CC1"/>
    <w:rsid w:val="002A1DEC"/>
    <w:rsid w:val="00585A48"/>
    <w:rsid w:val="005F1587"/>
    <w:rsid w:val="00617342"/>
    <w:rsid w:val="00681E11"/>
    <w:rsid w:val="00687C60"/>
    <w:rsid w:val="006A4041"/>
    <w:rsid w:val="006C44C1"/>
    <w:rsid w:val="00786B68"/>
    <w:rsid w:val="007D5CDF"/>
    <w:rsid w:val="009302EF"/>
    <w:rsid w:val="009D66E4"/>
    <w:rsid w:val="00A82B46"/>
    <w:rsid w:val="00AF5433"/>
    <w:rsid w:val="00B441E0"/>
    <w:rsid w:val="00BC1ECB"/>
    <w:rsid w:val="00BD2D30"/>
    <w:rsid w:val="00BE34A2"/>
    <w:rsid w:val="00BF0C43"/>
    <w:rsid w:val="00BF5BDF"/>
    <w:rsid w:val="00CC33FC"/>
    <w:rsid w:val="00CE1F68"/>
    <w:rsid w:val="00D00D7A"/>
    <w:rsid w:val="00D41BD3"/>
    <w:rsid w:val="00E618D2"/>
    <w:rsid w:val="00E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6C36"/>
  <w15:docId w15:val="{7DE6040C-A09D-4420-8407-50BAB915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 Avagyan</cp:lastModifiedBy>
  <cp:revision>3</cp:revision>
  <dcterms:created xsi:type="dcterms:W3CDTF">2024-12-15T13:58:00Z</dcterms:created>
  <dcterms:modified xsi:type="dcterms:W3CDTF">2024-12-19T16:38:00Z</dcterms:modified>
</cp:coreProperties>
</file>